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07302B"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633072" w:rsidRPr="00633072" w:rsidRDefault="00633072" w:rsidP="00633072">
                  <w:pPr>
                    <w:jc w:val="both"/>
                  </w:pPr>
                  <w:r w:rsidRPr="00E166AB">
                    <w:rPr>
                      <w:color w:val="000000"/>
                    </w:rPr>
                    <w:t>Приложение   к ОПОП по направлению подготовки</w:t>
                  </w:r>
                  <w:r>
                    <w:rPr>
                      <w:color w:val="000000"/>
                    </w:rPr>
                    <w:t xml:space="preserve"> </w:t>
                  </w:r>
                  <w:r w:rsidRPr="0098148D">
                    <w:rPr>
                      <w:b/>
                      <w:color w:val="000000"/>
                    </w:rPr>
                    <w:t>42.03.02 Журналистика</w:t>
                  </w:r>
                  <w:r w:rsidRPr="00D370F0">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98148D">
                    <w:rPr>
                      <w:b/>
                    </w:rPr>
                    <w:t>Общий профиль</w:t>
                  </w:r>
                  <w:r w:rsidRPr="00C65D2B">
                    <w:rPr>
                      <w:b/>
                    </w:rPr>
                    <w:t>»</w:t>
                  </w:r>
                  <w:r w:rsidRPr="00FF2440">
                    <w:t xml:space="preserve">, </w:t>
                  </w:r>
                  <w:r>
                    <w:t xml:space="preserve">утв. приказом ректора ОмГА от </w:t>
                  </w:r>
                  <w:r w:rsidRPr="00633072">
                    <w:t>28.03.2022 № 28</w:t>
                  </w:r>
                </w:p>
                <w:p w:rsidR="00633072" w:rsidRDefault="00633072"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33072" w:rsidRDefault="00EB21B7" w:rsidP="0063307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633072">
        <w:rPr>
          <w:rFonts w:eastAsia="Courier New"/>
          <w:noProof/>
          <w:sz w:val="28"/>
          <w:szCs w:val="28"/>
          <w:lang w:bidi="ru-RU"/>
        </w:rPr>
        <w:t>«Политологии, социально-гуманитарных дисциплин и иностранных языков»</w:t>
      </w:r>
      <w:bookmarkEnd w:id="0"/>
      <w:bookmarkEnd w:id="1"/>
    </w:p>
    <w:p w:rsidR="00EB21B7" w:rsidRPr="00793E1B" w:rsidRDefault="0007302B"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1.8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633072" w:rsidRPr="00C94464" w:rsidRDefault="00633072" w:rsidP="00EB21B7">
                  <w:pPr>
                    <w:jc w:val="center"/>
                    <w:rPr>
                      <w:sz w:val="24"/>
                      <w:szCs w:val="24"/>
                    </w:rPr>
                  </w:pPr>
                  <w:r w:rsidRPr="00C94464">
                    <w:rPr>
                      <w:sz w:val="24"/>
                      <w:szCs w:val="24"/>
                    </w:rPr>
                    <w:t>УТВЕРЖДАЮ:</w:t>
                  </w:r>
                </w:p>
                <w:p w:rsidR="00633072" w:rsidRPr="00C94464" w:rsidRDefault="00633072" w:rsidP="00EB21B7">
                  <w:pPr>
                    <w:jc w:val="center"/>
                    <w:rPr>
                      <w:sz w:val="24"/>
                      <w:szCs w:val="24"/>
                    </w:rPr>
                  </w:pPr>
                  <w:r w:rsidRPr="00C94464">
                    <w:rPr>
                      <w:sz w:val="24"/>
                      <w:szCs w:val="24"/>
                    </w:rPr>
                    <w:t>Ректор, д.фил.н., профессор</w:t>
                  </w:r>
                </w:p>
                <w:p w:rsidR="00633072" w:rsidRDefault="00633072" w:rsidP="00EB21B7">
                  <w:pPr>
                    <w:jc w:val="center"/>
                    <w:rPr>
                      <w:sz w:val="24"/>
                      <w:szCs w:val="24"/>
                    </w:rPr>
                  </w:pPr>
                </w:p>
                <w:p w:rsidR="00633072" w:rsidRPr="00C94464" w:rsidRDefault="00633072" w:rsidP="00EB21B7">
                  <w:pPr>
                    <w:jc w:val="center"/>
                    <w:rPr>
                      <w:sz w:val="24"/>
                      <w:szCs w:val="24"/>
                    </w:rPr>
                  </w:pPr>
                  <w:r w:rsidRPr="00C94464">
                    <w:rPr>
                      <w:sz w:val="24"/>
                      <w:szCs w:val="24"/>
                    </w:rPr>
                    <w:t>______________А.Э. Еремеев</w:t>
                  </w:r>
                </w:p>
                <w:p w:rsidR="00633072" w:rsidRDefault="00633072" w:rsidP="00633072">
                  <w:pPr>
                    <w:jc w:val="center"/>
                    <w:rPr>
                      <w:color w:val="FF0000"/>
                      <w:sz w:val="24"/>
                      <w:szCs w:val="24"/>
                    </w:rPr>
                  </w:pPr>
                  <w:r>
                    <w:rPr>
                      <w:sz w:val="24"/>
                      <w:szCs w:val="24"/>
                    </w:rPr>
                    <w:t xml:space="preserve">                              </w:t>
                  </w:r>
                  <w:r>
                    <w:rPr>
                      <w:color w:val="FF0000"/>
                      <w:sz w:val="24"/>
                      <w:szCs w:val="24"/>
                    </w:rPr>
                    <w:t>28.03.2022 г.</w:t>
                  </w:r>
                </w:p>
                <w:p w:rsidR="00633072" w:rsidRPr="00C94464" w:rsidRDefault="00633072" w:rsidP="00633072">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103E0C" w:rsidRDefault="0063584F" w:rsidP="00EB21B7">
      <w:pPr>
        <w:widowControl/>
        <w:suppressAutoHyphens/>
        <w:autoSpaceDE/>
        <w:adjustRightInd/>
        <w:jc w:val="center"/>
        <w:rPr>
          <w:b/>
          <w:bCs/>
          <w:caps/>
          <w:sz w:val="32"/>
          <w:szCs w:val="32"/>
        </w:rPr>
      </w:pPr>
      <w:r w:rsidRPr="00103E0C">
        <w:rPr>
          <w:b/>
          <w:bCs/>
          <w:caps/>
          <w:sz w:val="32"/>
          <w:szCs w:val="32"/>
        </w:rPr>
        <w:t>Игровые виды спорта: «Волейбол»</w:t>
      </w:r>
    </w:p>
    <w:p w:rsidR="00EB21B7" w:rsidRPr="00793E1B" w:rsidRDefault="00A5775D" w:rsidP="00EB21B7">
      <w:pPr>
        <w:widowControl/>
        <w:autoSpaceDN/>
        <w:jc w:val="center"/>
        <w:rPr>
          <w:rFonts w:eastAsia="Calibri"/>
          <w:b/>
          <w:bCs/>
          <w:color w:val="000000"/>
          <w:sz w:val="24"/>
          <w:szCs w:val="24"/>
          <w:lang w:eastAsia="en-US"/>
        </w:rPr>
      </w:pPr>
      <w:r w:rsidRPr="00A5775D">
        <w:rPr>
          <w:rFonts w:eastAsia="Calibri"/>
          <w:b/>
          <w:bCs/>
          <w:color w:val="000000"/>
          <w:sz w:val="24"/>
          <w:szCs w:val="24"/>
          <w:lang w:eastAsia="en-US"/>
        </w:rPr>
        <w:t>Б1.В.ДВ.08.01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8148D">
        <w:rPr>
          <w:rFonts w:eastAsia="Courier New"/>
          <w:color w:val="000000"/>
          <w:sz w:val="24"/>
          <w:szCs w:val="24"/>
          <w:lang w:bidi="ru-RU"/>
        </w:rPr>
        <w:t xml:space="preserve">: </w:t>
      </w:r>
      <w:r w:rsidR="0098148D" w:rsidRPr="0098148D">
        <w:rPr>
          <w:rFonts w:eastAsia="Courier New"/>
          <w:b/>
          <w:color w:val="000000"/>
          <w:sz w:val="24"/>
          <w:szCs w:val="24"/>
          <w:lang w:bidi="ru-RU"/>
        </w:rPr>
        <w:t>42.03.02 Журналистика</w:t>
      </w:r>
      <w:r w:rsidR="00D370F0"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 xml:space="preserve">Направленность (профиль) программы </w:t>
      </w:r>
      <w:r w:rsidR="000B4C65" w:rsidRPr="00C65D2B">
        <w:rPr>
          <w:rFonts w:eastAsia="Courier New"/>
          <w:b/>
          <w:sz w:val="24"/>
          <w:szCs w:val="24"/>
          <w:lang w:bidi="ru-RU"/>
        </w:rPr>
        <w:t>«</w:t>
      </w:r>
      <w:r w:rsidR="0098148D" w:rsidRPr="0098148D">
        <w:rPr>
          <w:rFonts w:eastAsia="Courier New"/>
          <w:b/>
          <w:sz w:val="24"/>
          <w:szCs w:val="24"/>
          <w:lang w:bidi="ru-RU"/>
        </w:rPr>
        <w:t>Общий профиль</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148D" w:rsidRPr="0098148D">
        <w:rPr>
          <w:rFonts w:eastAsia="Courier New"/>
          <w:sz w:val="24"/>
          <w:szCs w:val="24"/>
          <w:lang w:bidi="ru-RU"/>
        </w:rPr>
        <w:t>проектно-аналитическая, организационно-управленческая, социально-организаторская, производственно-технологическая, журналистская авторская, редакторская</w:t>
      </w:r>
      <w:r w:rsidR="0098148D" w:rsidRPr="0098148D">
        <w:rPr>
          <w:rFonts w:eastAsia="Courier New"/>
          <w:sz w:val="24"/>
          <w:szCs w:val="24"/>
          <w:lang w:bidi="ru-RU"/>
        </w:rPr>
        <w:tab/>
      </w:r>
      <w:r w:rsidR="00D370F0" w:rsidRPr="00D370F0">
        <w:rPr>
          <w:rFonts w:eastAsia="Courier New"/>
          <w:sz w:val="24"/>
          <w:szCs w:val="24"/>
          <w:lang w:bidi="ru-RU"/>
        </w:rPr>
        <w:tab/>
      </w:r>
      <w:r w:rsidR="00D370F0" w:rsidRPr="00D370F0">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CA0B29" w:rsidRDefault="00CA0B29" w:rsidP="00EB21B7">
      <w:pPr>
        <w:widowControl/>
        <w:suppressAutoHyphens/>
        <w:autoSpaceDE/>
        <w:adjustRightInd/>
        <w:jc w:val="center"/>
        <w:rPr>
          <w:rFonts w:eastAsia="SimSun"/>
          <w:b/>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CA0B29" w:rsidRDefault="00CA0B29" w:rsidP="00CA0B29">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EB21B7" w:rsidRPr="00416ECF" w:rsidRDefault="00EB21B7" w:rsidP="00EB21B7">
      <w:pPr>
        <w:widowControl/>
        <w:suppressAutoHyphens/>
        <w:autoSpaceDE/>
        <w:adjustRightInd/>
        <w:jc w:val="center"/>
        <w:rPr>
          <w:rFonts w:eastAsia="SimSun"/>
          <w:kern w:val="2"/>
          <w:sz w:val="24"/>
          <w:szCs w:val="24"/>
          <w:lang w:eastAsia="hi-IN" w:bidi="hi-IN"/>
        </w:rPr>
      </w:pPr>
    </w:p>
    <w:p w:rsidR="00EB21B7" w:rsidRDefault="00EB21B7" w:rsidP="00EB21B7">
      <w:pPr>
        <w:suppressAutoHyphens/>
        <w:contextualSpacing/>
        <w:rPr>
          <w:rFonts w:eastAsia="SimSun"/>
          <w:kern w:val="2"/>
          <w:sz w:val="24"/>
          <w:szCs w:val="24"/>
          <w:lang w:eastAsia="hi-IN" w:bidi="hi-IN"/>
        </w:rPr>
      </w:pPr>
    </w:p>
    <w:p w:rsidR="00CA0B29" w:rsidRDefault="00CA0B29" w:rsidP="00EB21B7">
      <w:pPr>
        <w:suppressAutoHyphens/>
        <w:contextualSpacing/>
        <w:rPr>
          <w:rFonts w:eastAsia="SimSun"/>
          <w:color w:val="000000"/>
          <w:kern w:val="2"/>
          <w:sz w:val="24"/>
          <w:szCs w:val="24"/>
          <w:lang w:eastAsia="hi-IN" w:bidi="hi-IN"/>
        </w:rPr>
      </w:pPr>
    </w:p>
    <w:p w:rsidR="00CA0B29" w:rsidRDefault="00CA0B29" w:rsidP="00EB21B7">
      <w:pPr>
        <w:suppressAutoHyphens/>
        <w:contextualSpacing/>
        <w:rPr>
          <w:rFonts w:eastAsia="SimSun"/>
          <w:color w:val="000000"/>
          <w:kern w:val="2"/>
          <w:sz w:val="24"/>
          <w:szCs w:val="24"/>
          <w:lang w:eastAsia="hi-IN" w:bidi="hi-IN"/>
        </w:rPr>
      </w:pPr>
    </w:p>
    <w:p w:rsidR="00CA0B29" w:rsidRDefault="00CA0B29" w:rsidP="00EB21B7">
      <w:pPr>
        <w:suppressAutoHyphens/>
        <w:contextualSpacing/>
        <w:rPr>
          <w:rFonts w:eastAsia="SimSun"/>
          <w:color w:val="000000"/>
          <w:kern w:val="2"/>
          <w:sz w:val="24"/>
          <w:szCs w:val="24"/>
          <w:lang w:eastAsia="hi-IN" w:bidi="hi-IN"/>
        </w:rPr>
      </w:pPr>
    </w:p>
    <w:p w:rsidR="00CA0B29" w:rsidRDefault="00CA0B29" w:rsidP="00EB21B7">
      <w:pPr>
        <w:suppressAutoHyphens/>
        <w:contextualSpacing/>
        <w:rPr>
          <w:rFonts w:eastAsia="SimSun"/>
          <w:color w:val="000000"/>
          <w:kern w:val="2"/>
          <w:sz w:val="24"/>
          <w:szCs w:val="24"/>
          <w:lang w:eastAsia="hi-IN" w:bidi="hi-IN"/>
        </w:rPr>
      </w:pPr>
    </w:p>
    <w:p w:rsidR="00CA0B29" w:rsidRPr="00793E1B" w:rsidRDefault="00CA0B29"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633072" w:rsidRPr="00633072" w:rsidRDefault="00633072" w:rsidP="00CA0B29">
      <w:pPr>
        <w:widowControl/>
        <w:autoSpaceDE/>
        <w:adjustRightInd/>
        <w:jc w:val="center"/>
        <w:rPr>
          <w:rFonts w:eastAsia="SimSun"/>
          <w:color w:val="000000"/>
          <w:kern w:val="2"/>
          <w:sz w:val="24"/>
          <w:szCs w:val="24"/>
          <w:lang w:eastAsia="hi-IN" w:bidi="hi-IN"/>
        </w:rPr>
      </w:pPr>
      <w:bookmarkStart w:id="4" w:name="_Hlk105065104"/>
      <w:r w:rsidRPr="00633072">
        <w:rPr>
          <w:rFonts w:eastAsia="SimSun"/>
          <w:color w:val="000000"/>
          <w:kern w:val="2"/>
          <w:sz w:val="24"/>
          <w:szCs w:val="24"/>
          <w:lang w:eastAsia="hi-IN" w:bidi="hi-IN"/>
        </w:rPr>
        <w:t>Омск, 2022</w:t>
      </w:r>
      <w:bookmarkEnd w:id="4"/>
    </w:p>
    <w:p w:rsidR="00A34EB3" w:rsidRPr="00793E1B" w:rsidRDefault="00EB21B7" w:rsidP="00A34EB3">
      <w:pPr>
        <w:widowControl/>
        <w:autoSpaceDE/>
        <w:adjustRightInd/>
        <w:ind w:left="5670"/>
        <w:rPr>
          <w:rFonts w:eastAsia="Courier New"/>
          <w:b/>
          <w:bCs/>
          <w:color w:val="000000"/>
          <w:sz w:val="24"/>
          <w:szCs w:val="24"/>
        </w:rPr>
      </w:pPr>
      <w:r w:rsidRPr="00793E1B">
        <w:rPr>
          <w:color w:val="000000"/>
          <w:sz w:val="24"/>
          <w:szCs w:val="24"/>
        </w:rPr>
        <w:br w:type="page"/>
      </w:r>
    </w:p>
    <w:p w:rsidR="00A34EB3" w:rsidRPr="00793E1B" w:rsidRDefault="00A34EB3" w:rsidP="00A34EB3">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A34EB3" w:rsidRPr="00793E1B" w:rsidRDefault="00A34EB3" w:rsidP="00A34EB3">
      <w:pPr>
        <w:widowControl/>
        <w:autoSpaceDE/>
        <w:autoSpaceDN/>
        <w:adjustRightInd/>
        <w:jc w:val="both"/>
        <w:rPr>
          <w:color w:val="000000"/>
          <w:spacing w:val="-3"/>
          <w:sz w:val="24"/>
          <w:szCs w:val="24"/>
          <w:lang w:eastAsia="en-US"/>
        </w:rPr>
      </w:pPr>
    </w:p>
    <w:p w:rsidR="00A34EB3" w:rsidRPr="00793E1B" w:rsidRDefault="00A34EB3" w:rsidP="00A34EB3">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A34EB3" w:rsidRPr="00793E1B" w:rsidRDefault="00A34EB3" w:rsidP="00A34EB3">
      <w:pPr>
        <w:widowControl/>
        <w:autoSpaceDE/>
        <w:autoSpaceDN/>
        <w:adjustRightInd/>
        <w:jc w:val="both"/>
        <w:rPr>
          <w:color w:val="000000"/>
          <w:spacing w:val="-3"/>
          <w:sz w:val="24"/>
          <w:szCs w:val="24"/>
          <w:lang w:eastAsia="en-US"/>
        </w:rPr>
      </w:pPr>
    </w:p>
    <w:p w:rsidR="00CA0B29" w:rsidRPr="00CA0B29" w:rsidRDefault="00A34EB3" w:rsidP="00CA0B29">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w:t>
      </w:r>
      <w:bookmarkStart w:id="5" w:name="_Hlk105077996"/>
      <w:r w:rsidR="00CA0B29" w:rsidRPr="00CA0B29">
        <w:rPr>
          <w:color w:val="000000"/>
          <w:spacing w:val="-3"/>
          <w:sz w:val="24"/>
          <w:szCs w:val="24"/>
          <w:lang w:eastAsia="en-US"/>
        </w:rPr>
        <w:t xml:space="preserve">кафедры </w:t>
      </w:r>
      <w:bookmarkStart w:id="6" w:name="_Hlk105065302"/>
      <w:r w:rsidR="00CA0B29" w:rsidRPr="00CA0B29">
        <w:rPr>
          <w:color w:val="000000"/>
          <w:spacing w:val="-3"/>
          <w:sz w:val="24"/>
          <w:szCs w:val="24"/>
          <w:lang w:eastAsia="en-US"/>
        </w:rPr>
        <w:t>«</w:t>
      </w:r>
      <w:r w:rsidR="00CA0B29" w:rsidRPr="00CA0B29">
        <w:rPr>
          <w:color w:val="000000"/>
          <w:spacing w:val="-3"/>
          <w:sz w:val="24"/>
          <w:szCs w:val="24"/>
          <w:lang w:eastAsia="en-US" w:bidi="ru-RU"/>
        </w:rPr>
        <w:t>Политологии, социально-гуманитарных дисциплин и иностранных языков</w:t>
      </w:r>
      <w:r w:rsidR="00CA0B29" w:rsidRPr="00CA0B29">
        <w:rPr>
          <w:color w:val="000000"/>
          <w:spacing w:val="-3"/>
          <w:sz w:val="24"/>
          <w:szCs w:val="24"/>
          <w:lang w:eastAsia="en-US"/>
        </w:rPr>
        <w:t>»</w:t>
      </w:r>
    </w:p>
    <w:p w:rsidR="00CA0B29" w:rsidRPr="00CA0B29" w:rsidRDefault="00CA0B29" w:rsidP="00CA0B29">
      <w:pPr>
        <w:widowControl/>
        <w:autoSpaceDE/>
        <w:autoSpaceDN/>
        <w:adjustRightInd/>
        <w:jc w:val="both"/>
        <w:rPr>
          <w:color w:val="000000"/>
          <w:spacing w:val="-3"/>
          <w:sz w:val="24"/>
          <w:szCs w:val="24"/>
          <w:lang w:eastAsia="en-US"/>
        </w:rPr>
      </w:pPr>
      <w:bookmarkStart w:id="7" w:name="_Hlk105067184"/>
      <w:r w:rsidRPr="00CA0B29">
        <w:rPr>
          <w:color w:val="000000"/>
          <w:spacing w:val="-3"/>
          <w:sz w:val="24"/>
          <w:szCs w:val="24"/>
          <w:lang w:eastAsia="en-US"/>
        </w:rPr>
        <w:t>Протокол от 25 марта 2022 г. № 8</w:t>
      </w:r>
      <w:bookmarkEnd w:id="5"/>
      <w:bookmarkEnd w:id="6"/>
      <w:bookmarkEnd w:id="7"/>
    </w:p>
    <w:p w:rsidR="00A34EB3" w:rsidRPr="00690031" w:rsidRDefault="00A34EB3" w:rsidP="00CA0B29">
      <w:pPr>
        <w:widowControl/>
        <w:autoSpaceDE/>
        <w:autoSpaceDN/>
        <w:adjustRightInd/>
        <w:jc w:val="both"/>
        <w:rPr>
          <w:color w:val="000000"/>
          <w:spacing w:val="-3"/>
          <w:sz w:val="24"/>
          <w:szCs w:val="24"/>
          <w:lang w:eastAsia="en-US"/>
        </w:rPr>
      </w:pPr>
    </w:p>
    <w:p w:rsidR="00A34EB3" w:rsidRPr="00C464A7" w:rsidRDefault="00A34EB3" w:rsidP="00A34EB3">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34EB3" w:rsidRDefault="00A34EB3">
      <w:pPr>
        <w:widowControl/>
        <w:autoSpaceDE/>
        <w:autoSpaceDN/>
        <w:adjustRightInd/>
        <w:rPr>
          <w:color w:val="000000"/>
          <w:sz w:val="24"/>
          <w:szCs w:val="24"/>
        </w:rPr>
      </w:pPr>
      <w:r>
        <w:rPr>
          <w:color w:val="000000"/>
          <w:sz w:val="24"/>
          <w:szCs w:val="24"/>
        </w:rPr>
        <w:br w:type="page"/>
      </w:r>
    </w:p>
    <w:p w:rsidR="00EB21B7" w:rsidRPr="00793E1B"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EB21B7" w:rsidRPr="00793E1B" w:rsidTr="00434903">
        <w:tc>
          <w:tcPr>
            <w:tcW w:w="562" w:type="dxa"/>
            <w:hideMark/>
          </w:tcPr>
          <w:tbl>
            <w:tblPr>
              <w:tblW w:w="10048" w:type="dxa"/>
              <w:tblLook w:val="04A0" w:firstRow="1" w:lastRow="0" w:firstColumn="1" w:lastColumn="0" w:noHBand="0" w:noVBand="1"/>
            </w:tblPr>
            <w:tblGrid>
              <w:gridCol w:w="670"/>
              <w:gridCol w:w="9378"/>
            </w:tblGrid>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1</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Наименование дисциплины</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2</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3</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4</w:t>
                  </w:r>
                  <w:r>
                    <w:rPr>
                      <w:color w:val="000000"/>
                      <w:sz w:val="24"/>
                      <w:szCs w:val="24"/>
                    </w:rPr>
                    <w:t>.</w:t>
                  </w:r>
                </w:p>
              </w:tc>
              <w:tc>
                <w:tcPr>
                  <w:tcW w:w="8068" w:type="dxa"/>
                  <w:hideMark/>
                </w:tcPr>
                <w:p w:rsidR="00455F9F" w:rsidRPr="00793E1B" w:rsidRDefault="00455F9F" w:rsidP="0063307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5</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455F9F" w:rsidRPr="00793E1B" w:rsidTr="00633072">
              <w:tc>
                <w:tcPr>
                  <w:tcW w:w="576" w:type="dxa"/>
                  <w:hideMark/>
                </w:tcPr>
                <w:p w:rsidR="00455F9F" w:rsidRDefault="00455F9F" w:rsidP="00633072">
                  <w:pPr>
                    <w:jc w:val="center"/>
                    <w:rPr>
                      <w:color w:val="000000"/>
                      <w:sz w:val="24"/>
                      <w:szCs w:val="24"/>
                    </w:rPr>
                  </w:pPr>
                  <w:r>
                    <w:rPr>
                      <w:color w:val="000000"/>
                      <w:sz w:val="24"/>
                      <w:szCs w:val="24"/>
                    </w:rPr>
                    <w:t>5.1.</w:t>
                  </w:r>
                </w:p>
                <w:p w:rsidR="00455F9F" w:rsidRDefault="00455F9F" w:rsidP="00633072">
                  <w:pPr>
                    <w:jc w:val="center"/>
                    <w:rPr>
                      <w:color w:val="000000"/>
                      <w:sz w:val="24"/>
                      <w:szCs w:val="24"/>
                    </w:rPr>
                  </w:pPr>
                  <w:r>
                    <w:rPr>
                      <w:color w:val="000000"/>
                      <w:sz w:val="24"/>
                      <w:szCs w:val="24"/>
                    </w:rPr>
                    <w:t>5.2.</w:t>
                  </w:r>
                </w:p>
                <w:p w:rsidR="00455F9F" w:rsidRDefault="00455F9F" w:rsidP="00633072">
                  <w:pPr>
                    <w:rPr>
                      <w:color w:val="000000"/>
                      <w:sz w:val="24"/>
                      <w:szCs w:val="24"/>
                    </w:rPr>
                  </w:pPr>
                  <w:r>
                    <w:rPr>
                      <w:color w:val="000000"/>
                      <w:sz w:val="24"/>
                      <w:szCs w:val="24"/>
                    </w:rPr>
                    <w:t>5.3.</w:t>
                  </w:r>
                </w:p>
                <w:p w:rsidR="00455F9F" w:rsidRPr="00793E1B" w:rsidRDefault="00455F9F" w:rsidP="00633072">
                  <w:pPr>
                    <w:rPr>
                      <w:color w:val="000000"/>
                      <w:sz w:val="24"/>
                      <w:szCs w:val="24"/>
                    </w:rPr>
                  </w:pPr>
                  <w:r w:rsidRPr="00793E1B">
                    <w:rPr>
                      <w:color w:val="000000"/>
                      <w:sz w:val="24"/>
                      <w:szCs w:val="24"/>
                    </w:rPr>
                    <w:t>6</w:t>
                  </w:r>
                  <w:r>
                    <w:rPr>
                      <w:color w:val="000000"/>
                      <w:sz w:val="24"/>
                      <w:szCs w:val="24"/>
                    </w:rPr>
                    <w:t>.</w:t>
                  </w:r>
                </w:p>
              </w:tc>
              <w:tc>
                <w:tcPr>
                  <w:tcW w:w="8068" w:type="dxa"/>
                  <w:hideMark/>
                </w:tcPr>
                <w:p w:rsidR="00455F9F" w:rsidRPr="00C8571B" w:rsidRDefault="00455F9F" w:rsidP="00633072">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55F9F" w:rsidRPr="00C8571B" w:rsidRDefault="00455F9F" w:rsidP="00633072">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55F9F" w:rsidRPr="00617099" w:rsidRDefault="00455F9F" w:rsidP="00633072">
                  <w:pPr>
                    <w:jc w:val="both"/>
                    <w:rPr>
                      <w:color w:val="000000"/>
                      <w:sz w:val="24"/>
                      <w:szCs w:val="24"/>
                    </w:rPr>
                  </w:pPr>
                  <w:r w:rsidRPr="00617099">
                    <w:rPr>
                      <w:sz w:val="24"/>
                      <w:szCs w:val="24"/>
                    </w:rPr>
                    <w:t>Содержание дисциплины</w:t>
                  </w:r>
                </w:p>
                <w:p w:rsidR="00455F9F" w:rsidRPr="00793E1B" w:rsidRDefault="00455F9F" w:rsidP="00633072">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7</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8</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9</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Методические указания для обучающихся по освоению дисциплины</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10</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5F9F" w:rsidRPr="00793E1B" w:rsidTr="00633072">
              <w:tc>
                <w:tcPr>
                  <w:tcW w:w="576" w:type="dxa"/>
                  <w:hideMark/>
                </w:tcPr>
                <w:p w:rsidR="00455F9F" w:rsidRPr="00793E1B" w:rsidRDefault="00455F9F" w:rsidP="00633072">
                  <w:pPr>
                    <w:rPr>
                      <w:color w:val="000000"/>
                      <w:sz w:val="24"/>
                      <w:szCs w:val="24"/>
                    </w:rPr>
                  </w:pPr>
                  <w:r w:rsidRPr="00793E1B">
                    <w:rPr>
                      <w:color w:val="000000"/>
                      <w:sz w:val="24"/>
                      <w:szCs w:val="24"/>
                    </w:rPr>
                    <w:t>11</w:t>
                  </w:r>
                  <w:r>
                    <w:rPr>
                      <w:color w:val="000000"/>
                      <w:sz w:val="24"/>
                      <w:szCs w:val="24"/>
                    </w:rPr>
                    <w:t>.</w:t>
                  </w:r>
                </w:p>
              </w:tc>
              <w:tc>
                <w:tcPr>
                  <w:tcW w:w="8068" w:type="dxa"/>
                  <w:hideMark/>
                </w:tcPr>
                <w:p w:rsidR="00455F9F" w:rsidRPr="00793E1B" w:rsidRDefault="00455F9F" w:rsidP="0063307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r>
          </w:tbl>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pacing w:val="4"/>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55F9F">
        <w:trPr>
          <w:trHeight w:val="74"/>
        </w:trPr>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CA0B29" w:rsidRDefault="00EB21B7" w:rsidP="00EB21B7">
      <w:pPr>
        <w:widowControl/>
        <w:autoSpaceDE/>
        <w:autoSpaceDN/>
        <w:adjustRightInd/>
        <w:spacing w:line="276" w:lineRule="auto"/>
        <w:ind w:firstLine="708"/>
        <w:rPr>
          <w:b/>
          <w:i/>
          <w:color w:val="000000"/>
          <w:spacing w:val="-3"/>
          <w:sz w:val="24"/>
          <w:szCs w:val="24"/>
          <w:lang w:eastAsia="en-US"/>
        </w:rPr>
      </w:pPr>
      <w:r w:rsidRPr="00CA0B29">
        <w:rPr>
          <w:b/>
          <w:i/>
          <w:color w:val="000000"/>
          <w:spacing w:val="-3"/>
          <w:sz w:val="24"/>
          <w:szCs w:val="24"/>
          <w:lang w:eastAsia="en-US"/>
        </w:rPr>
        <w:lastRenderedPageBreak/>
        <w:t xml:space="preserve">Рабочая программа дисциплины составлена </w:t>
      </w:r>
      <w:r w:rsidRPr="00CA0B29">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4930E5">
        <w:rPr>
          <w:color w:val="000000"/>
          <w:sz w:val="24"/>
          <w:szCs w:val="24"/>
        </w:rPr>
        <w:t>:</w:t>
      </w:r>
      <w:r w:rsidRPr="00793E1B">
        <w:rPr>
          <w:color w:val="000000"/>
          <w:sz w:val="24"/>
          <w:szCs w:val="24"/>
        </w:rPr>
        <w:t xml:space="preserve"> </w:t>
      </w:r>
      <w:r w:rsidR="0098148D" w:rsidRPr="0098148D">
        <w:rPr>
          <w:b/>
          <w:color w:val="000000"/>
          <w:sz w:val="24"/>
          <w:szCs w:val="24"/>
        </w:rPr>
        <w:t>42.03.02 Журналистика</w:t>
      </w:r>
      <w:r w:rsidR="00D370F0" w:rsidRPr="00D370F0">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sidR="00163E37">
        <w:rPr>
          <w:color w:val="000000"/>
          <w:sz w:val="24"/>
          <w:szCs w:val="24"/>
        </w:rPr>
        <w:t xml:space="preserve"> </w:t>
      </w:r>
      <w:r>
        <w:rPr>
          <w:color w:val="000000"/>
          <w:sz w:val="24"/>
          <w:szCs w:val="24"/>
        </w:rPr>
        <w:t xml:space="preserve"> </w:t>
      </w:r>
      <w:r w:rsidRPr="00282831">
        <w:rPr>
          <w:sz w:val="24"/>
          <w:szCs w:val="24"/>
        </w:rPr>
        <w:t>07.08.2014 N 951</w:t>
      </w:r>
      <w:r w:rsidRPr="00C44965">
        <w:rPr>
          <w:sz w:val="24"/>
          <w:szCs w:val="24"/>
        </w:rPr>
        <w:t xml:space="preserve"> </w:t>
      </w:r>
      <w:r w:rsidRPr="00793E1B">
        <w:rPr>
          <w:color w:val="000000"/>
          <w:sz w:val="24"/>
          <w:szCs w:val="24"/>
        </w:rPr>
        <w:t>(</w:t>
      </w:r>
      <w:r w:rsidR="00163E37" w:rsidRPr="009346F8">
        <w:rPr>
          <w:rFonts w:eastAsia="Courier New"/>
          <w:color w:val="000000"/>
          <w:sz w:val="24"/>
          <w:szCs w:val="24"/>
          <w:lang w:bidi="ru-RU"/>
        </w:rPr>
        <w:t>Зарегистрировано в Минюсте России 25.08.2014 N 33777</w:t>
      </w:r>
      <w:r w:rsidRPr="00793E1B">
        <w:rPr>
          <w:color w:val="000000"/>
          <w:sz w:val="24"/>
          <w:szCs w:val="24"/>
        </w:rPr>
        <w:t>) (далее - ФГОС ВО, Федеральный государственный образовательный стандарт высшего образования);</w:t>
      </w:r>
    </w:p>
    <w:p w:rsidR="00925CBC" w:rsidRPr="00541F27" w:rsidRDefault="00925CBC" w:rsidP="00925CBC">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CA0B29" w:rsidRPr="00CA0B29" w:rsidRDefault="00CA0B29" w:rsidP="00CA0B29">
      <w:pPr>
        <w:widowControl/>
        <w:autoSpaceDE/>
        <w:autoSpaceDN/>
        <w:adjustRightInd/>
        <w:ind w:firstLine="709"/>
        <w:jc w:val="both"/>
        <w:rPr>
          <w:sz w:val="24"/>
          <w:szCs w:val="24"/>
          <w:lang w:eastAsia="en-US"/>
        </w:rPr>
      </w:pPr>
      <w:bookmarkStart w:id="8" w:name="_Hlk105065335"/>
      <w:r w:rsidRPr="00CA0B2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925CBC" w:rsidRPr="00690031" w:rsidRDefault="00925CBC" w:rsidP="00925CBC">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CA0B29" w:rsidRPr="00CA0B29" w:rsidRDefault="00CA0B29" w:rsidP="00CA0B29">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CA0B2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0B29" w:rsidRPr="00CA0B29" w:rsidRDefault="00CA0B29" w:rsidP="00CA0B29">
      <w:pPr>
        <w:widowControl/>
        <w:autoSpaceDE/>
        <w:autoSpaceDN/>
        <w:adjustRightInd/>
        <w:ind w:firstLine="709"/>
        <w:jc w:val="both"/>
        <w:rPr>
          <w:sz w:val="24"/>
          <w:szCs w:val="24"/>
          <w:lang w:eastAsia="en-US"/>
        </w:rPr>
      </w:pPr>
      <w:r w:rsidRPr="00CA0B2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0B29" w:rsidRPr="00CA0B29" w:rsidRDefault="00CA0B29" w:rsidP="00CA0B29">
      <w:pPr>
        <w:widowControl/>
        <w:autoSpaceDE/>
        <w:autoSpaceDN/>
        <w:adjustRightInd/>
        <w:ind w:firstLine="709"/>
        <w:jc w:val="both"/>
        <w:rPr>
          <w:sz w:val="24"/>
          <w:szCs w:val="24"/>
          <w:lang w:eastAsia="en-US"/>
        </w:rPr>
      </w:pPr>
      <w:r w:rsidRPr="00CA0B2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0B29" w:rsidRPr="00CA0B29" w:rsidRDefault="00CA0B29" w:rsidP="00CA0B29">
      <w:pPr>
        <w:widowControl/>
        <w:autoSpaceDE/>
        <w:autoSpaceDN/>
        <w:adjustRightInd/>
        <w:ind w:firstLine="709"/>
        <w:jc w:val="both"/>
        <w:rPr>
          <w:sz w:val="24"/>
          <w:szCs w:val="24"/>
          <w:lang w:eastAsia="en-US"/>
        </w:rPr>
      </w:pPr>
      <w:r w:rsidRPr="00CA0B2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0B29" w:rsidRPr="00CA0B29" w:rsidRDefault="00CA0B29" w:rsidP="00CA0B29">
      <w:pPr>
        <w:widowControl/>
        <w:autoSpaceDE/>
        <w:autoSpaceDN/>
        <w:adjustRightInd/>
        <w:ind w:firstLine="709"/>
        <w:jc w:val="both"/>
        <w:rPr>
          <w:sz w:val="24"/>
          <w:szCs w:val="24"/>
          <w:lang w:eastAsia="en-US"/>
        </w:rPr>
      </w:pPr>
      <w:bookmarkStart w:id="13" w:name="_Hlk105065621"/>
      <w:bookmarkEnd w:id="9"/>
      <w:r w:rsidRPr="00CA0B2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CA0B29">
        <w:rPr>
          <w:sz w:val="24"/>
          <w:szCs w:val="24"/>
          <w:lang w:eastAsia="en-US"/>
        </w:rPr>
        <w:t>;</w:t>
      </w:r>
      <w:bookmarkEnd w:id="11"/>
      <w:bookmarkEnd w:id="12"/>
      <w:bookmarkEnd w:id="13"/>
    </w:p>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98148D">
        <w:rPr>
          <w:color w:val="000000"/>
          <w:sz w:val="24"/>
          <w:szCs w:val="24"/>
        </w:rPr>
        <w:t xml:space="preserve">: </w:t>
      </w:r>
      <w:r w:rsidR="0098148D" w:rsidRPr="0098148D">
        <w:rPr>
          <w:b/>
          <w:color w:val="000000"/>
          <w:sz w:val="24"/>
          <w:szCs w:val="24"/>
        </w:rPr>
        <w:t xml:space="preserve">42.03.02 </w:t>
      </w:r>
      <w:r w:rsidR="00CA0B29" w:rsidRPr="0098148D">
        <w:rPr>
          <w:b/>
          <w:color w:val="000000"/>
          <w:sz w:val="24"/>
          <w:szCs w:val="24"/>
        </w:rPr>
        <w:t>Журналистика</w:t>
      </w:r>
      <w:r w:rsidR="00CA0B29" w:rsidRPr="00793E1B">
        <w:rPr>
          <w:color w:val="000000"/>
          <w:sz w:val="24"/>
          <w:szCs w:val="24"/>
        </w:rPr>
        <w:t xml:space="preserve"> </w:t>
      </w:r>
      <w:r w:rsidR="00CA0B29" w:rsidRPr="00D370F0">
        <w:rPr>
          <w:color w:val="000000"/>
          <w:sz w:val="24"/>
          <w:szCs w:val="24"/>
        </w:rPr>
        <w:t>(</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98148D" w:rsidRPr="0098148D">
        <w:rPr>
          <w:rFonts w:eastAsia="Courier New"/>
          <w:b/>
          <w:sz w:val="24"/>
          <w:szCs w:val="24"/>
          <w:lang w:bidi="ru-RU"/>
        </w:rPr>
        <w:t>Общий профиль</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4" w:name="_Hlk105067242"/>
      <w:r w:rsidR="00CA0B29" w:rsidRPr="00CA0B29">
        <w:rPr>
          <w:color w:val="000000"/>
          <w:sz w:val="24"/>
          <w:szCs w:val="24"/>
        </w:rPr>
        <w:t xml:space="preserve">2022/2023 </w:t>
      </w:r>
      <w:bookmarkEnd w:id="14"/>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455F9F">
        <w:rPr>
          <w:sz w:val="24"/>
          <w:szCs w:val="24"/>
          <w:lang w:eastAsia="en-US"/>
        </w:rPr>
        <w:t xml:space="preserve">вержденным приказом ректора от </w:t>
      </w:r>
      <w:bookmarkStart w:id="15" w:name="_Hlk105084290"/>
      <w:bookmarkStart w:id="16" w:name="_Hlk105073247"/>
      <w:r w:rsidR="00CA0B29" w:rsidRPr="00CA0B29">
        <w:rPr>
          <w:sz w:val="24"/>
          <w:szCs w:val="24"/>
          <w:lang w:eastAsia="en-US"/>
        </w:rPr>
        <w:t xml:space="preserve">28.03.2022 № </w:t>
      </w:r>
      <w:bookmarkEnd w:id="15"/>
      <w:bookmarkEnd w:id="16"/>
      <w:r w:rsidR="00CA0B29" w:rsidRPr="00CA0B29">
        <w:rPr>
          <w:sz w:val="24"/>
          <w:szCs w:val="24"/>
          <w:lang w:eastAsia="en-US"/>
        </w:rPr>
        <w:t>28.</w:t>
      </w:r>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A5775D" w:rsidRPr="00A5775D">
        <w:rPr>
          <w:b/>
        </w:rPr>
        <w:t>Б1.В.ДВ.08.01</w:t>
      </w:r>
      <w:r w:rsidR="00A5775D" w:rsidRPr="00A5775D">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CA0B29" w:rsidRPr="00CA0B29">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98148D">
        <w:rPr>
          <w:color w:val="000000"/>
          <w:sz w:val="24"/>
          <w:szCs w:val="24"/>
        </w:rPr>
        <w:t xml:space="preserve">: </w:t>
      </w:r>
      <w:r w:rsidR="0098148D" w:rsidRPr="0098148D">
        <w:rPr>
          <w:b/>
          <w:color w:val="000000"/>
          <w:sz w:val="24"/>
          <w:szCs w:val="24"/>
        </w:rPr>
        <w:t>42.03.02 Журналистика</w:t>
      </w:r>
      <w:r w:rsidR="0098148D" w:rsidRPr="0098148D">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98148D" w:rsidRPr="0098148D">
        <w:rPr>
          <w:rFonts w:eastAsia="Courier New"/>
          <w:b/>
          <w:sz w:val="24"/>
          <w:szCs w:val="24"/>
          <w:lang w:bidi="ru-RU"/>
        </w:rPr>
        <w:t>Общий профиль</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148D">
        <w:rPr>
          <w:color w:val="000000"/>
          <w:sz w:val="24"/>
          <w:szCs w:val="24"/>
        </w:rPr>
        <w:t xml:space="preserve"> </w:t>
      </w:r>
      <w:r w:rsidR="0098148D" w:rsidRPr="0098148D">
        <w:rPr>
          <w:color w:val="000000"/>
          <w:sz w:val="24"/>
          <w:szCs w:val="24"/>
          <w:lang w:bidi="ru-RU"/>
        </w:rPr>
        <w:t>проектно-аналитическая, организационно-управленческая, социально-организаторская, производственно-технологическая, журналистская авторская, редакторская</w:t>
      </w:r>
      <w:r w:rsidR="0098148D" w:rsidRPr="0098148D">
        <w:rPr>
          <w:color w:val="000000"/>
          <w:sz w:val="24"/>
          <w:szCs w:val="24"/>
          <w:lang w:bidi="ru-RU"/>
        </w:rPr>
        <w:tab/>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4930E5">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201</w:t>
      </w:r>
      <w:r w:rsidR="00455F9F">
        <w:rPr>
          <w:color w:val="000000"/>
          <w:sz w:val="24"/>
          <w:szCs w:val="24"/>
        </w:rPr>
        <w:t>9/2020</w:t>
      </w:r>
      <w:r w:rsidRPr="00793E1B">
        <w:rPr>
          <w:color w:val="000000"/>
          <w:sz w:val="24"/>
          <w:szCs w:val="24"/>
        </w:rPr>
        <w:t xml:space="preserve"> учебного года.</w:t>
      </w:r>
    </w:p>
    <w:p w:rsidR="00EB21B7" w:rsidRPr="00793E1B" w:rsidRDefault="00EB21B7" w:rsidP="00EB21B7">
      <w:pPr>
        <w:suppressAutoHyphens/>
        <w:jc w:val="both"/>
        <w:rPr>
          <w:color w:val="000000"/>
          <w:sz w:val="24"/>
          <w:szCs w:val="24"/>
        </w:rPr>
      </w:pPr>
    </w:p>
    <w:p w:rsidR="00EB21B7" w:rsidRPr="0045727A" w:rsidRDefault="00EB21B7" w:rsidP="00A5775D">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775D" w:rsidRPr="00A5775D">
        <w:t xml:space="preserve"> </w:t>
      </w:r>
      <w:r w:rsidR="00A5775D" w:rsidRPr="00A5775D">
        <w:rPr>
          <w:rFonts w:ascii="Times New Roman" w:hAnsi="Times New Roman"/>
          <w:b/>
          <w:color w:val="000000"/>
          <w:sz w:val="24"/>
          <w:szCs w:val="24"/>
        </w:rPr>
        <w:t>Б1.В.ДВ.08.01</w:t>
      </w:r>
      <w:r>
        <w:rPr>
          <w:rFonts w:ascii="Times New Roman" w:hAnsi="Times New Roman"/>
          <w:b/>
          <w:color w:val="000000"/>
          <w:sz w:val="24"/>
          <w:szCs w:val="24"/>
        </w:rPr>
        <w:t xml:space="preserve">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693561"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98148D">
        <w:rPr>
          <w:rFonts w:eastAsia="Calibri"/>
          <w:color w:val="000000"/>
          <w:sz w:val="24"/>
          <w:szCs w:val="24"/>
          <w:lang w:eastAsia="en-US"/>
        </w:rPr>
        <w:t xml:space="preserve">: </w:t>
      </w:r>
      <w:r w:rsidR="0098148D" w:rsidRPr="0098148D">
        <w:rPr>
          <w:rFonts w:eastAsia="Calibri"/>
          <w:b/>
          <w:color w:val="000000"/>
          <w:sz w:val="24"/>
          <w:szCs w:val="24"/>
          <w:lang w:eastAsia="en-US"/>
        </w:rPr>
        <w:t>42.03.02 Журналистика</w:t>
      </w:r>
      <w:r>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Pr="00F47B53">
        <w:rPr>
          <w:sz w:val="24"/>
          <w:szCs w:val="24"/>
        </w:rPr>
        <w:t xml:space="preserve">07.08.2014 N 951 </w:t>
      </w:r>
      <w:r w:rsidRPr="00F47B53">
        <w:rPr>
          <w:rFonts w:eastAsia="Calibri"/>
          <w:color w:val="000000"/>
          <w:sz w:val="24"/>
          <w:szCs w:val="24"/>
          <w:lang w:eastAsia="en-US"/>
        </w:rPr>
        <w:t xml:space="preserve"> (</w:t>
      </w:r>
      <w:r w:rsidR="00163E37" w:rsidRPr="009346F8">
        <w:rPr>
          <w:rFonts w:eastAsia="Courier New"/>
          <w:color w:val="000000"/>
          <w:sz w:val="24"/>
          <w:szCs w:val="24"/>
          <w:lang w:bidi="ru-RU"/>
        </w:rPr>
        <w:t>Зарегистрировано в Минюсте России 25.08.2014 N 33777</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4F3800" w:rsidP="00F76011">
            <w:pPr>
              <w:widowControl/>
              <w:tabs>
                <w:tab w:val="left" w:pos="708"/>
              </w:tabs>
              <w:autoSpaceDE/>
              <w:adjustRightInd/>
              <w:rPr>
                <w:rFonts w:eastAsia="Calibri"/>
                <w:sz w:val="24"/>
                <w:szCs w:val="24"/>
                <w:lang w:eastAsia="en-US"/>
              </w:rPr>
            </w:pPr>
            <w:r>
              <w:rPr>
                <w:rFonts w:eastAsia="Calibri"/>
                <w:sz w:val="24"/>
                <w:szCs w:val="24"/>
                <w:lang w:eastAsia="en-US"/>
              </w:rPr>
              <w:t>С</w:t>
            </w:r>
            <w:r w:rsidRPr="004F3800">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0917E8" w:rsidRDefault="000917E8" w:rsidP="00F76011">
            <w:pPr>
              <w:widowControl/>
              <w:tabs>
                <w:tab w:val="left" w:pos="708"/>
              </w:tabs>
              <w:autoSpaceDE/>
              <w:adjustRightInd/>
              <w:rPr>
                <w:rFonts w:eastAsia="Calibri"/>
                <w:sz w:val="24"/>
                <w:szCs w:val="24"/>
                <w:lang w:eastAsia="en-US"/>
              </w:rPr>
            </w:pPr>
          </w:p>
          <w:p w:rsidR="009B6476" w:rsidRDefault="009B6476" w:rsidP="00F76011">
            <w:pPr>
              <w:widowControl/>
              <w:tabs>
                <w:tab w:val="left" w:pos="708"/>
              </w:tabs>
              <w:autoSpaceDE/>
              <w:adjustRightInd/>
              <w:rPr>
                <w:rFonts w:eastAsia="Calibri"/>
                <w:sz w:val="24"/>
                <w:szCs w:val="24"/>
                <w:lang w:eastAsia="en-US"/>
              </w:rPr>
            </w:pPr>
          </w:p>
          <w:p w:rsidR="009B6476" w:rsidRDefault="009B6476" w:rsidP="00F76011">
            <w:pPr>
              <w:widowControl/>
              <w:tabs>
                <w:tab w:val="left" w:pos="708"/>
              </w:tabs>
              <w:autoSpaceDE/>
              <w:adjustRightInd/>
              <w:rPr>
                <w:rFonts w:eastAsia="Calibri"/>
                <w:sz w:val="24"/>
                <w:szCs w:val="24"/>
                <w:lang w:eastAsia="en-US"/>
              </w:rPr>
            </w:pPr>
          </w:p>
          <w:p w:rsidR="009B6476" w:rsidRDefault="009B6476" w:rsidP="00F76011">
            <w:pPr>
              <w:widowControl/>
              <w:tabs>
                <w:tab w:val="left" w:pos="708"/>
              </w:tabs>
              <w:autoSpaceDE/>
              <w:adjustRightInd/>
              <w:rPr>
                <w:rFonts w:eastAsia="Calibri"/>
                <w:sz w:val="24"/>
                <w:szCs w:val="24"/>
                <w:lang w:eastAsia="en-US"/>
              </w:rPr>
            </w:pPr>
          </w:p>
          <w:p w:rsidR="009B6476" w:rsidRDefault="009B6476" w:rsidP="00F76011">
            <w:pPr>
              <w:widowControl/>
              <w:tabs>
                <w:tab w:val="left" w:pos="708"/>
              </w:tabs>
              <w:autoSpaceDE/>
              <w:adjustRightInd/>
              <w:rPr>
                <w:rFonts w:eastAsia="Calibri"/>
                <w:sz w:val="24"/>
                <w:szCs w:val="24"/>
                <w:lang w:eastAsia="en-US"/>
              </w:rPr>
            </w:pPr>
          </w:p>
          <w:p w:rsidR="009B6476" w:rsidRPr="009B6476" w:rsidRDefault="009B6476" w:rsidP="009B6476">
            <w:pPr>
              <w:rPr>
                <w:sz w:val="24"/>
                <w:szCs w:val="24"/>
              </w:rPr>
            </w:pPr>
            <w:r>
              <w:rPr>
                <w:sz w:val="24"/>
                <w:szCs w:val="24"/>
              </w:rPr>
              <w:t>С</w:t>
            </w:r>
            <w:r w:rsidRPr="009B6476">
              <w:rPr>
                <w:sz w:val="24"/>
                <w:szCs w:val="24"/>
              </w:rPr>
              <w:t>пособностью 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 службами</w:t>
            </w:r>
          </w:p>
          <w:p w:rsidR="009B6476" w:rsidRPr="0081720F" w:rsidRDefault="009B6476"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A5775D">
              <w:rPr>
                <w:sz w:val="24"/>
                <w:szCs w:val="24"/>
              </w:rPr>
              <w:t>9</w:t>
            </w: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Default="009B6476" w:rsidP="00B82158">
            <w:pPr>
              <w:widowControl/>
              <w:tabs>
                <w:tab w:val="left" w:pos="708"/>
              </w:tabs>
              <w:autoSpaceDE/>
              <w:adjustRightInd/>
              <w:jc w:val="center"/>
              <w:rPr>
                <w:sz w:val="24"/>
                <w:szCs w:val="24"/>
              </w:rPr>
            </w:pPr>
          </w:p>
          <w:p w:rsidR="009B6476" w:rsidRPr="00170DF2" w:rsidRDefault="009B6476" w:rsidP="00B82158">
            <w:pPr>
              <w:widowControl/>
              <w:tabs>
                <w:tab w:val="left" w:pos="708"/>
              </w:tabs>
              <w:autoSpaceDE/>
              <w:adjustRightInd/>
              <w:jc w:val="center"/>
              <w:rPr>
                <w:rFonts w:eastAsia="Calibri"/>
                <w:sz w:val="24"/>
                <w:szCs w:val="24"/>
                <w:lang w:eastAsia="en-US"/>
              </w:rPr>
            </w:pPr>
            <w:r>
              <w:rPr>
                <w:sz w:val="24"/>
                <w:szCs w:val="24"/>
              </w:rPr>
              <w:t>ПК - 5</w:t>
            </w:r>
          </w:p>
        </w:tc>
        <w:tc>
          <w:tcPr>
            <w:tcW w:w="4927" w:type="dxa"/>
            <w:vAlign w:val="center"/>
          </w:tcPr>
          <w:p w:rsidR="00817D3C" w:rsidRPr="00C37912" w:rsidRDefault="00010FCE" w:rsidP="00817D3C">
            <w:pPr>
              <w:widowControl/>
              <w:tabs>
                <w:tab w:val="left" w:pos="708"/>
              </w:tabs>
              <w:autoSpaceDE/>
              <w:adjustRightInd/>
              <w:jc w:val="both"/>
              <w:rPr>
                <w:rFonts w:eastAsia="Calibri"/>
                <w:i/>
                <w:sz w:val="24"/>
                <w:szCs w:val="24"/>
                <w:lang w:eastAsia="en-US"/>
              </w:rPr>
            </w:pPr>
            <w:r w:rsidRPr="00C37912">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C37912" w:rsidRDefault="00010FCE" w:rsidP="00D375A4">
            <w:pPr>
              <w:widowControl/>
              <w:tabs>
                <w:tab w:val="left" w:pos="708"/>
              </w:tabs>
              <w:autoSpaceDE/>
              <w:adjustRightInd/>
              <w:jc w:val="both"/>
              <w:rPr>
                <w:rFonts w:eastAsia="Calibri"/>
                <w:i/>
                <w:sz w:val="24"/>
                <w:szCs w:val="24"/>
                <w:lang w:eastAsia="en-US"/>
              </w:rPr>
            </w:pPr>
            <w:r w:rsidRPr="00C37912">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w:t>
            </w:r>
            <w:r w:rsidRPr="00817D3C">
              <w:rPr>
                <w:rFonts w:eastAsia="Calibri"/>
                <w:sz w:val="24"/>
                <w:szCs w:val="24"/>
                <w:lang w:eastAsia="en-US"/>
              </w:rPr>
              <w:lastRenderedPageBreak/>
              <w:t xml:space="preserve">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C37912" w:rsidRDefault="00010FCE" w:rsidP="00010FCE">
            <w:pPr>
              <w:widowControl/>
              <w:tabs>
                <w:tab w:val="left" w:pos="708"/>
              </w:tabs>
              <w:autoSpaceDE/>
              <w:adjustRightInd/>
              <w:jc w:val="both"/>
              <w:rPr>
                <w:i/>
                <w:color w:val="000000"/>
                <w:sz w:val="24"/>
                <w:szCs w:val="24"/>
              </w:rPr>
            </w:pPr>
            <w:r w:rsidRPr="00C37912">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17F44" w:rsidRDefault="00A17F44" w:rsidP="00817D3C">
            <w:pPr>
              <w:widowControl/>
              <w:tabs>
                <w:tab w:val="left" w:pos="708"/>
              </w:tabs>
              <w:autoSpaceDE/>
              <w:adjustRightInd/>
              <w:jc w:val="both"/>
              <w:rPr>
                <w:color w:val="000000"/>
                <w:sz w:val="24"/>
                <w:szCs w:val="24"/>
              </w:rPr>
            </w:pPr>
          </w:p>
          <w:p w:rsidR="00A17F44" w:rsidRPr="00E50D1F" w:rsidRDefault="00A17F44" w:rsidP="00C37912">
            <w:pPr>
              <w:widowControl/>
              <w:tabs>
                <w:tab w:val="left" w:pos="708"/>
              </w:tabs>
              <w:autoSpaceDE/>
              <w:adjustRightInd/>
              <w:rPr>
                <w:rFonts w:eastAsia="Calibri"/>
                <w:i/>
                <w:color w:val="000000"/>
                <w:sz w:val="24"/>
                <w:szCs w:val="24"/>
                <w:lang w:eastAsia="en-US"/>
              </w:rPr>
            </w:pPr>
            <w:r w:rsidRPr="00E50D1F">
              <w:rPr>
                <w:rFonts w:eastAsia="Calibri"/>
                <w:i/>
                <w:color w:val="000000"/>
                <w:sz w:val="24"/>
                <w:szCs w:val="24"/>
                <w:lang w:eastAsia="en-US"/>
              </w:rPr>
              <w:t xml:space="preserve">Знать </w:t>
            </w:r>
          </w:p>
          <w:p w:rsidR="00C37912" w:rsidRDefault="00A17F44" w:rsidP="00C37912">
            <w:pPr>
              <w:widowControl/>
              <w:tabs>
                <w:tab w:val="left" w:pos="708"/>
              </w:tabs>
              <w:autoSpaceDE/>
              <w:adjustRightInd/>
              <w:rPr>
                <w:bCs/>
                <w:color w:val="000000"/>
                <w:sz w:val="24"/>
                <w:szCs w:val="24"/>
              </w:rPr>
            </w:pPr>
            <w:r w:rsidRPr="00E50D1F">
              <w:rPr>
                <w:rFonts w:eastAsia="Calibri"/>
                <w:i/>
                <w:color w:val="000000"/>
                <w:sz w:val="24"/>
                <w:szCs w:val="24"/>
                <w:lang w:eastAsia="en-US"/>
              </w:rPr>
              <w:t xml:space="preserve">- </w:t>
            </w:r>
            <w:r w:rsidRPr="00E50D1F">
              <w:rPr>
                <w:bCs/>
                <w:color w:val="000000"/>
                <w:sz w:val="24"/>
                <w:szCs w:val="24"/>
              </w:rPr>
              <w:t xml:space="preserve">особенности </w:t>
            </w:r>
            <w:r w:rsidR="00C37912">
              <w:rPr>
                <w:bCs/>
                <w:color w:val="000000"/>
                <w:sz w:val="24"/>
                <w:szCs w:val="24"/>
              </w:rPr>
              <w:t>формирова</w:t>
            </w:r>
            <w:r w:rsidRPr="00E50D1F">
              <w:rPr>
                <w:bCs/>
                <w:color w:val="000000"/>
                <w:sz w:val="24"/>
                <w:szCs w:val="24"/>
              </w:rPr>
              <w:t xml:space="preserve">ния </w:t>
            </w:r>
            <w:r w:rsidR="00C37912">
              <w:rPr>
                <w:bCs/>
                <w:color w:val="000000"/>
                <w:sz w:val="24"/>
                <w:szCs w:val="24"/>
              </w:rPr>
              <w:t>спортивной команды</w:t>
            </w:r>
          </w:p>
          <w:p w:rsidR="00A17F44" w:rsidRDefault="00A17F44" w:rsidP="00C37912">
            <w:pPr>
              <w:widowControl/>
              <w:tabs>
                <w:tab w:val="left" w:pos="708"/>
              </w:tabs>
              <w:autoSpaceDE/>
              <w:adjustRightInd/>
              <w:rPr>
                <w:rFonts w:eastAsia="Calibri"/>
                <w:sz w:val="24"/>
                <w:szCs w:val="24"/>
                <w:lang w:eastAsia="en-US"/>
              </w:rPr>
            </w:pPr>
            <w:r w:rsidRPr="00E50D1F">
              <w:rPr>
                <w:rFonts w:eastAsia="Calibri"/>
                <w:sz w:val="24"/>
                <w:szCs w:val="24"/>
                <w:lang w:eastAsia="en-US"/>
              </w:rPr>
              <w:t>-</w:t>
            </w:r>
            <w:r w:rsidR="00C37912">
              <w:rPr>
                <w:rFonts w:eastAsia="Calibri"/>
                <w:sz w:val="24"/>
                <w:szCs w:val="24"/>
                <w:lang w:eastAsia="en-US"/>
              </w:rPr>
              <w:t xml:space="preserve"> планирование физических нагрузок на различных этапах подготовки</w:t>
            </w:r>
            <w:r w:rsidRPr="00E50D1F">
              <w:rPr>
                <w:rFonts w:eastAsia="Calibri"/>
                <w:sz w:val="24"/>
                <w:szCs w:val="24"/>
                <w:lang w:eastAsia="en-US"/>
              </w:rPr>
              <w:t>.</w:t>
            </w:r>
          </w:p>
          <w:p w:rsidR="00A17F44" w:rsidRPr="00E50D1F" w:rsidRDefault="00A17F44" w:rsidP="00C37912">
            <w:pPr>
              <w:widowControl/>
              <w:tabs>
                <w:tab w:val="left" w:pos="708"/>
              </w:tabs>
              <w:autoSpaceDE/>
              <w:adjustRightInd/>
              <w:rPr>
                <w:rFonts w:eastAsia="Calibri"/>
                <w:i/>
                <w:sz w:val="24"/>
                <w:szCs w:val="24"/>
                <w:lang w:eastAsia="en-US"/>
              </w:rPr>
            </w:pPr>
            <w:r w:rsidRPr="00E50D1F">
              <w:rPr>
                <w:rFonts w:eastAsia="Calibri"/>
                <w:i/>
                <w:sz w:val="24"/>
                <w:szCs w:val="24"/>
                <w:lang w:eastAsia="en-US"/>
              </w:rPr>
              <w:t>Уметь</w:t>
            </w:r>
          </w:p>
          <w:p w:rsidR="00A17F44" w:rsidRDefault="00A17F44" w:rsidP="00C37912">
            <w:pPr>
              <w:widowControl/>
              <w:tabs>
                <w:tab w:val="left" w:pos="708"/>
              </w:tabs>
              <w:autoSpaceDE/>
              <w:adjustRightInd/>
              <w:rPr>
                <w:rFonts w:eastAsia="Calibri"/>
                <w:sz w:val="24"/>
                <w:szCs w:val="24"/>
                <w:lang w:eastAsia="en-US"/>
              </w:rPr>
            </w:pPr>
            <w:r w:rsidRPr="00E50D1F">
              <w:rPr>
                <w:rFonts w:eastAsia="Calibri"/>
                <w:sz w:val="24"/>
                <w:szCs w:val="24"/>
                <w:lang w:eastAsia="en-US"/>
              </w:rPr>
              <w:t>-</w:t>
            </w:r>
            <w:r w:rsidR="00C37912">
              <w:rPr>
                <w:rFonts w:eastAsia="Calibri"/>
                <w:sz w:val="24"/>
                <w:szCs w:val="24"/>
                <w:lang w:eastAsia="en-US"/>
              </w:rPr>
              <w:t xml:space="preserve"> выполнять технические действия в защите и нападении</w:t>
            </w:r>
            <w:r w:rsidRPr="00E50D1F">
              <w:rPr>
                <w:rFonts w:eastAsia="Calibri"/>
                <w:sz w:val="24"/>
                <w:szCs w:val="24"/>
                <w:lang w:eastAsia="en-US"/>
              </w:rPr>
              <w:t>.</w:t>
            </w:r>
          </w:p>
          <w:p w:rsidR="00A17F44" w:rsidRDefault="00A17F44" w:rsidP="00C37912">
            <w:pPr>
              <w:widowControl/>
              <w:tabs>
                <w:tab w:val="left" w:pos="708"/>
              </w:tabs>
              <w:autoSpaceDE/>
              <w:adjustRightInd/>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 xml:space="preserve"> самостоятельно</w:t>
            </w:r>
            <w:r w:rsidR="00C37912">
              <w:rPr>
                <w:rFonts w:eastAsia="Calibri"/>
                <w:color w:val="000000"/>
                <w:sz w:val="24"/>
                <w:szCs w:val="24"/>
                <w:lang w:eastAsia="en-US"/>
              </w:rPr>
              <w:t xml:space="preserve"> планировать тренировочные нагрузки на различных этапах подготовки</w:t>
            </w:r>
            <w:r>
              <w:rPr>
                <w:rFonts w:eastAsia="Calibri"/>
                <w:color w:val="000000"/>
                <w:sz w:val="24"/>
                <w:szCs w:val="24"/>
                <w:lang w:eastAsia="en-US"/>
              </w:rPr>
              <w:t>.</w:t>
            </w:r>
          </w:p>
          <w:p w:rsidR="00A17F44" w:rsidRPr="00E50D1F" w:rsidRDefault="00A17F44" w:rsidP="00C37912">
            <w:pPr>
              <w:widowControl/>
              <w:tabs>
                <w:tab w:val="left" w:pos="708"/>
              </w:tabs>
              <w:autoSpaceDE/>
              <w:adjustRightInd/>
              <w:rPr>
                <w:rFonts w:eastAsia="Calibri"/>
                <w:i/>
                <w:sz w:val="24"/>
                <w:szCs w:val="24"/>
                <w:lang w:eastAsia="en-US"/>
              </w:rPr>
            </w:pPr>
            <w:r w:rsidRPr="00E50D1F">
              <w:rPr>
                <w:rFonts w:eastAsia="Calibri"/>
                <w:i/>
                <w:sz w:val="24"/>
                <w:szCs w:val="24"/>
                <w:lang w:eastAsia="en-US"/>
              </w:rPr>
              <w:t>Владеть</w:t>
            </w:r>
          </w:p>
          <w:p w:rsidR="00C37912" w:rsidRDefault="00A17F44" w:rsidP="00C37912">
            <w:pPr>
              <w:widowControl/>
              <w:tabs>
                <w:tab w:val="left" w:pos="708"/>
              </w:tabs>
              <w:autoSpaceDE/>
              <w:adjustRightInd/>
              <w:rPr>
                <w:rFonts w:eastAsia="Calibri"/>
                <w:sz w:val="24"/>
                <w:szCs w:val="24"/>
                <w:lang w:eastAsia="en-US"/>
              </w:rPr>
            </w:pPr>
            <w:r w:rsidRPr="00E50D1F">
              <w:rPr>
                <w:rFonts w:eastAsia="Calibri"/>
                <w:sz w:val="24"/>
                <w:szCs w:val="24"/>
                <w:lang w:eastAsia="en-US"/>
              </w:rPr>
              <w:t xml:space="preserve">- </w:t>
            </w:r>
            <w:r w:rsidR="00C37912">
              <w:rPr>
                <w:rFonts w:eastAsia="Calibri"/>
                <w:sz w:val="24"/>
                <w:szCs w:val="24"/>
                <w:lang w:eastAsia="en-US"/>
              </w:rPr>
              <w:t xml:space="preserve">техническими </w:t>
            </w:r>
            <w:r w:rsidRPr="00E50D1F">
              <w:rPr>
                <w:rFonts w:eastAsia="Calibri"/>
                <w:sz w:val="24"/>
                <w:szCs w:val="24"/>
                <w:lang w:eastAsia="en-US"/>
              </w:rPr>
              <w:t xml:space="preserve">приемами </w:t>
            </w:r>
          </w:p>
          <w:p w:rsidR="00A17F44" w:rsidRPr="0081720F" w:rsidRDefault="00A17F44" w:rsidP="00C37912">
            <w:pPr>
              <w:widowControl/>
              <w:tabs>
                <w:tab w:val="left" w:pos="708"/>
              </w:tabs>
              <w:autoSpaceDE/>
              <w:adjustRightInd/>
              <w:rPr>
                <w:color w:val="000000"/>
                <w:sz w:val="24"/>
                <w:szCs w:val="24"/>
              </w:rPr>
            </w:pPr>
            <w:r w:rsidRPr="00E50D1F">
              <w:rPr>
                <w:bCs/>
                <w:color w:val="000000"/>
                <w:sz w:val="24"/>
                <w:szCs w:val="24"/>
              </w:rPr>
              <w:t xml:space="preserve">- </w:t>
            </w:r>
            <w:r w:rsidR="00C37912">
              <w:rPr>
                <w:bCs/>
                <w:color w:val="000000"/>
                <w:sz w:val="24"/>
                <w:szCs w:val="24"/>
              </w:rPr>
              <w:t>навыками судейства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 xml:space="preserve">(справки) </w:t>
      </w:r>
      <w:r w:rsidR="00DD4E9F" w:rsidRPr="00DD4E9F">
        <w:rPr>
          <w:sz w:val="24"/>
          <w:szCs w:val="24"/>
        </w:rPr>
        <w:lastRenderedPageBreak/>
        <w:t>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w:t>
      </w:r>
      <w:r w:rsidRPr="00C3494D">
        <w:rPr>
          <w:sz w:val="24"/>
          <w:szCs w:val="24"/>
        </w:rPr>
        <w:lastRenderedPageBreak/>
        <w:t xml:space="preserve">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23DBE" w:rsidRDefault="00B51035" w:rsidP="00123DBE">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A5775D" w:rsidRPr="00A5775D">
        <w:rPr>
          <w:color w:val="000000"/>
          <w:sz w:val="24"/>
          <w:szCs w:val="24"/>
        </w:rPr>
        <w:t xml:space="preserve">Б1.В.ДВ.08.01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00123DBE" w:rsidRPr="00177595">
        <w:rPr>
          <w:rFonts w:eastAsia="Calibri"/>
          <w:color w:val="000000"/>
          <w:sz w:val="24"/>
          <w:szCs w:val="24"/>
          <w:lang w:eastAsia="en-US"/>
        </w:rPr>
        <w:t xml:space="preserve">дисциплиной по выбору </w:t>
      </w:r>
      <w:r w:rsidR="00123DBE">
        <w:rPr>
          <w:rFonts w:eastAsia="Calibri"/>
          <w:color w:val="000000"/>
          <w:sz w:val="24"/>
          <w:szCs w:val="24"/>
          <w:lang w:eastAsia="en-US"/>
        </w:rPr>
        <w:t>вариативной</w:t>
      </w:r>
      <w:r w:rsidR="00123DBE" w:rsidRPr="00A65644">
        <w:rPr>
          <w:rFonts w:eastAsia="Calibri"/>
          <w:sz w:val="24"/>
          <w:szCs w:val="24"/>
          <w:lang w:eastAsia="en-US"/>
        </w:rPr>
        <w:t xml:space="preserve"> </w:t>
      </w:r>
      <w:r w:rsidR="00123DBE">
        <w:rPr>
          <w:rFonts w:eastAsia="Calibri"/>
          <w:sz w:val="24"/>
          <w:szCs w:val="24"/>
          <w:lang w:eastAsia="en-US"/>
        </w:rPr>
        <w:t xml:space="preserve"> части </w:t>
      </w:r>
      <w:r w:rsidR="00123DBE" w:rsidRPr="00A65644">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A5775D" w:rsidP="003E6219">
            <w:pPr>
              <w:widowControl/>
              <w:tabs>
                <w:tab w:val="left" w:pos="708"/>
              </w:tabs>
              <w:autoSpaceDE/>
              <w:adjustRightInd/>
              <w:jc w:val="both"/>
              <w:rPr>
                <w:rFonts w:eastAsia="Calibri"/>
                <w:sz w:val="24"/>
                <w:szCs w:val="24"/>
                <w:lang w:eastAsia="en-US"/>
              </w:rPr>
            </w:pPr>
            <w:r w:rsidRPr="00A5775D">
              <w:rPr>
                <w:rFonts w:eastAsia="Calibri"/>
                <w:sz w:val="24"/>
                <w:szCs w:val="24"/>
                <w:lang w:eastAsia="en-US"/>
              </w:rPr>
              <w:t>Б1.В.ДВ.08.01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4F3800" w:rsidRDefault="004F3800"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433CF7" w:rsidRPr="00433CF7">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5775D">
              <w:rPr>
                <w:rFonts w:eastAsia="Calibri"/>
                <w:sz w:val="24"/>
                <w:szCs w:val="24"/>
                <w:lang w:eastAsia="en-US"/>
              </w:rPr>
              <w:t>9</w:t>
            </w:r>
          </w:p>
          <w:p w:rsidR="00B51035" w:rsidRPr="00C37912" w:rsidRDefault="00C37912" w:rsidP="00F76011">
            <w:pPr>
              <w:widowControl/>
              <w:tabs>
                <w:tab w:val="left" w:pos="708"/>
              </w:tabs>
              <w:autoSpaceDE/>
              <w:adjustRightInd/>
              <w:jc w:val="both"/>
              <w:rPr>
                <w:rFonts w:eastAsia="Calibri"/>
                <w:sz w:val="24"/>
                <w:szCs w:val="24"/>
                <w:lang w:eastAsia="en-US"/>
              </w:rPr>
            </w:pPr>
            <w:r w:rsidRPr="00C37912">
              <w:rPr>
                <w:rFonts w:eastAsia="Calibri"/>
                <w:sz w:val="24"/>
                <w:szCs w:val="24"/>
                <w:lang w:eastAsia="en-US"/>
              </w:rPr>
              <w:t>ПК -5</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163E37" w:rsidRPr="00163E37" w:rsidRDefault="00BC273E" w:rsidP="00163E37">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163E37">
        <w:rPr>
          <w:rFonts w:eastAsia="Calibri"/>
          <w:color w:val="000000"/>
          <w:sz w:val="24"/>
          <w:szCs w:val="24"/>
          <w:lang w:eastAsia="en-US"/>
        </w:rPr>
        <w:t xml:space="preserve"> </w:t>
      </w:r>
      <w:r w:rsidR="00163E37" w:rsidRPr="00163E37">
        <w:rPr>
          <w:rFonts w:eastAsia="Calibri"/>
          <w:color w:val="000000"/>
          <w:sz w:val="24"/>
          <w:szCs w:val="24"/>
          <w:lang w:eastAsia="en-US"/>
        </w:rPr>
        <w:t>(9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123DBE" w:rsidRDefault="00123DBE" w:rsidP="00123DBE">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123DBE">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E321C6"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w:t>
      </w:r>
      <w:r>
        <w:rPr>
          <w:b/>
          <w:color w:val="000000"/>
          <w:sz w:val="24"/>
          <w:szCs w:val="24"/>
        </w:rPr>
        <w:t>1</w:t>
      </w:r>
      <w:r w:rsidRPr="00793E1B">
        <w:rPr>
          <w:b/>
          <w:color w:val="000000"/>
          <w:sz w:val="24"/>
          <w:szCs w:val="24"/>
        </w:rPr>
        <w:t xml:space="preserve">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C37912">
              <w:rPr>
                <w:color w:val="000000"/>
                <w:sz w:val="24"/>
                <w:szCs w:val="24"/>
              </w:rPr>
              <w:t xml:space="preserve"> Особенности формирования спортивной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7447BE">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C37912">
              <w:rPr>
                <w:color w:val="000000"/>
                <w:sz w:val="24"/>
                <w:szCs w:val="24"/>
              </w:rPr>
              <w:t xml:space="preserve"> </w:t>
            </w:r>
            <w:r w:rsidR="007447BE">
              <w:rPr>
                <w:color w:val="000000"/>
                <w:sz w:val="24"/>
                <w:szCs w:val="24"/>
              </w:rPr>
              <w:t>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4C571B">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Комплекс упражнений на </w:t>
            </w:r>
            <w:r w:rsidRPr="00D43DE6">
              <w:rPr>
                <w:color w:val="000000"/>
                <w:sz w:val="24"/>
                <w:szCs w:val="24"/>
              </w:rPr>
              <w:lastRenderedPageBreak/>
              <w:t>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7447BE">
              <w:rPr>
                <w:color w:val="000000"/>
                <w:sz w:val="24"/>
                <w:szCs w:val="24"/>
              </w:rPr>
              <w:t xml:space="preserve">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7447BE">
              <w:rPr>
                <w:color w:val="000000"/>
                <w:sz w:val="24"/>
                <w:szCs w:val="24"/>
              </w:rPr>
              <w:t>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r w:rsidR="007447BE">
              <w:rPr>
                <w:color w:val="000000"/>
                <w:sz w:val="24"/>
                <w:szCs w:val="24"/>
              </w:rPr>
              <w:t xml:space="preserve"> Обучение навыкам судейства</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7447BE">
              <w:rPr>
                <w:color w:val="000000"/>
                <w:sz w:val="24"/>
                <w:szCs w:val="24"/>
              </w:rPr>
              <w:t xml:space="preserve">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C37912">
              <w:rPr>
                <w:color w:val="000000"/>
                <w:sz w:val="24"/>
                <w:szCs w:val="24"/>
              </w:rPr>
              <w:t xml:space="preserve"> Особенности формирования спортивной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7447BE">
              <w:rPr>
                <w:color w:val="000000"/>
                <w:sz w:val="24"/>
                <w:szCs w:val="24"/>
              </w:rPr>
              <w:t xml:space="preserve">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4C571B">
            <w:pPr>
              <w:widowControl/>
              <w:autoSpaceDE/>
              <w:autoSpaceDN/>
              <w:adjustRightInd/>
              <w:jc w:val="both"/>
              <w:rPr>
                <w:color w:val="000000"/>
                <w:sz w:val="24"/>
                <w:szCs w:val="24"/>
              </w:rPr>
            </w:pPr>
            <w:r w:rsidRPr="00E911D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sidR="007447BE">
              <w:rPr>
                <w:color w:val="000000"/>
                <w:sz w:val="24"/>
                <w:szCs w:val="24"/>
              </w:rPr>
              <w:t xml:space="preserve">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7447BE">
              <w:rPr>
                <w:color w:val="000000"/>
                <w:sz w:val="24"/>
                <w:szCs w:val="24"/>
              </w:rPr>
              <w:t xml:space="preserve">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w:t>
            </w:r>
            <w:r w:rsidRPr="00F95FDE">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7447BE">
              <w:rPr>
                <w:color w:val="000000"/>
                <w:sz w:val="24"/>
                <w:szCs w:val="24"/>
              </w:rPr>
              <w:t xml:space="preserve">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7447BE">
              <w:rPr>
                <w:color w:val="000000"/>
                <w:sz w:val="24"/>
                <w:szCs w:val="24"/>
              </w:rPr>
              <w:t xml:space="preserve">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B51035" w:rsidRPr="00964320" w:rsidRDefault="00B51035" w:rsidP="00B51035">
      <w:pPr>
        <w:tabs>
          <w:tab w:val="left" w:pos="900"/>
        </w:tabs>
        <w:jc w:val="both"/>
        <w:rPr>
          <w:color w:val="000000"/>
          <w:sz w:val="24"/>
          <w:szCs w:val="24"/>
        </w:rPr>
      </w:pPr>
    </w:p>
    <w:p w:rsidR="005B6E99" w:rsidRPr="00433CF7" w:rsidRDefault="005B6E99" w:rsidP="005B6E99">
      <w:pPr>
        <w:ind w:firstLine="709"/>
        <w:jc w:val="both"/>
        <w:rPr>
          <w:b/>
          <w:i/>
          <w:color w:val="000000"/>
          <w:sz w:val="16"/>
          <w:szCs w:val="16"/>
        </w:rPr>
      </w:pPr>
      <w:r w:rsidRPr="00433CF7">
        <w:rPr>
          <w:b/>
          <w:i/>
          <w:color w:val="000000"/>
          <w:sz w:val="16"/>
          <w:szCs w:val="16"/>
        </w:rPr>
        <w:t>* Примечания:</w:t>
      </w:r>
    </w:p>
    <w:p w:rsidR="005B6E99" w:rsidRPr="00433CF7" w:rsidRDefault="005B6E99" w:rsidP="005B6E99">
      <w:pPr>
        <w:ind w:firstLine="709"/>
        <w:jc w:val="both"/>
        <w:rPr>
          <w:b/>
          <w:color w:val="000000"/>
          <w:sz w:val="16"/>
          <w:szCs w:val="16"/>
        </w:rPr>
      </w:pPr>
      <w:r w:rsidRPr="00433CF7">
        <w:rPr>
          <w:b/>
          <w:color w:val="000000"/>
          <w:sz w:val="16"/>
          <w:szCs w:val="16"/>
        </w:rPr>
        <w:t>Для обучающихся по индивидуальному учебному плану:</w:t>
      </w:r>
    </w:p>
    <w:p w:rsidR="005B6E99" w:rsidRPr="005B6E99" w:rsidRDefault="005B6E99" w:rsidP="005B6E99">
      <w:pPr>
        <w:ind w:firstLine="709"/>
        <w:jc w:val="both"/>
        <w:rPr>
          <w:b/>
          <w:color w:val="000000"/>
          <w:sz w:val="24"/>
          <w:szCs w:val="24"/>
        </w:rPr>
      </w:pPr>
      <w:r w:rsidRPr="00433CF7">
        <w:rPr>
          <w:color w:val="000000"/>
          <w:sz w:val="16"/>
          <w:szCs w:val="16"/>
        </w:rPr>
        <w:t xml:space="preserve">При разработке образовательной программы высшего образования в части рабочей программы дисциплины </w:t>
      </w:r>
      <w:r w:rsidRPr="00433CF7">
        <w:rPr>
          <w:b/>
          <w:color w:val="000000"/>
          <w:sz w:val="16"/>
          <w:szCs w:val="16"/>
        </w:rPr>
        <w:t>«Игровые виды спорта</w:t>
      </w:r>
      <w:r w:rsidR="00163E37" w:rsidRPr="00433CF7">
        <w:rPr>
          <w:b/>
          <w:color w:val="000000"/>
          <w:sz w:val="16"/>
          <w:szCs w:val="16"/>
        </w:rPr>
        <w:t>:</w:t>
      </w:r>
      <w:r w:rsidRPr="00433CF7">
        <w:rPr>
          <w:b/>
          <w:color w:val="000000"/>
          <w:sz w:val="16"/>
          <w:szCs w:val="16"/>
        </w:rPr>
        <w:t xml:space="preserve"> </w:t>
      </w:r>
      <w:r w:rsidR="00163E37" w:rsidRPr="00433CF7">
        <w:rPr>
          <w:b/>
          <w:color w:val="000000"/>
          <w:sz w:val="16"/>
          <w:szCs w:val="16"/>
        </w:rPr>
        <w:t>«В</w:t>
      </w:r>
      <w:r w:rsidRPr="00433CF7">
        <w:rPr>
          <w:b/>
          <w:color w:val="000000"/>
          <w:sz w:val="16"/>
          <w:szCs w:val="16"/>
        </w:rPr>
        <w:t>олейбол»</w:t>
      </w:r>
      <w:r w:rsidRPr="00433CF7">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w:t>
      </w:r>
      <w:r w:rsidRPr="00433CF7">
        <w:rPr>
          <w:color w:val="000000"/>
          <w:sz w:val="16"/>
          <w:szCs w:val="16"/>
        </w:rPr>
        <w:lastRenderedPageBreak/>
        <w:t xml:space="preserve">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433CF7">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433CF7">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433CF7">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00163E37" w:rsidRPr="00433CF7">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433CF7" w:rsidRDefault="005B6E99" w:rsidP="005B6E99">
      <w:pPr>
        <w:ind w:firstLine="709"/>
        <w:jc w:val="both"/>
        <w:rPr>
          <w:color w:val="000000"/>
          <w:sz w:val="16"/>
          <w:szCs w:val="16"/>
        </w:rPr>
      </w:pPr>
      <w:r w:rsidRPr="00433CF7">
        <w:rPr>
          <w:b/>
          <w:color w:val="000000"/>
          <w:sz w:val="16"/>
          <w:szCs w:val="16"/>
        </w:rPr>
        <w:t>Для обучающихся с ограниченными возможностями здоровья:</w:t>
      </w:r>
    </w:p>
    <w:p w:rsidR="005B6E99" w:rsidRPr="00433CF7" w:rsidRDefault="005B6E99" w:rsidP="005B6E99">
      <w:pPr>
        <w:ind w:firstLine="709"/>
        <w:jc w:val="both"/>
        <w:rPr>
          <w:color w:val="000000"/>
          <w:sz w:val="16"/>
          <w:szCs w:val="16"/>
        </w:rPr>
      </w:pPr>
      <w:r w:rsidRPr="00433CF7">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433CF7">
        <w:rPr>
          <w:b/>
          <w:color w:val="000000"/>
          <w:sz w:val="16"/>
          <w:szCs w:val="16"/>
        </w:rPr>
        <w:t>Игровые виды спорта</w:t>
      </w:r>
      <w:r w:rsidR="00785338" w:rsidRPr="00433CF7">
        <w:rPr>
          <w:b/>
          <w:color w:val="000000"/>
          <w:sz w:val="16"/>
          <w:szCs w:val="16"/>
        </w:rPr>
        <w:t>: «В</w:t>
      </w:r>
      <w:r w:rsidRPr="00433CF7">
        <w:rPr>
          <w:b/>
          <w:color w:val="000000"/>
          <w:sz w:val="16"/>
          <w:szCs w:val="16"/>
        </w:rPr>
        <w:t>олейбол»</w:t>
      </w:r>
      <w:r w:rsidRPr="00433CF7">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433CF7">
        <w:rPr>
          <w:sz w:val="16"/>
          <w:szCs w:val="16"/>
        </w:rPr>
        <w:t>«Адаптационный модуль по физической культуре и спорту для инвалидов и лиц с ограниченными возможностями здоровья»</w:t>
      </w:r>
      <w:r w:rsidRPr="00433CF7">
        <w:rPr>
          <w:color w:val="0070C0"/>
          <w:sz w:val="16"/>
          <w:szCs w:val="16"/>
        </w:rPr>
        <w:t xml:space="preserve"> </w:t>
      </w:r>
      <w:r w:rsidRPr="00433CF7">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433CF7">
        <w:rPr>
          <w:b/>
          <w:color w:val="000000"/>
          <w:sz w:val="16"/>
          <w:szCs w:val="16"/>
        </w:rPr>
        <w:t xml:space="preserve">«Игровые виды спорта </w:t>
      </w:r>
      <w:r w:rsidR="00163E37" w:rsidRPr="00433CF7">
        <w:rPr>
          <w:b/>
          <w:color w:val="000000"/>
          <w:sz w:val="16"/>
          <w:szCs w:val="16"/>
        </w:rPr>
        <w:t>В</w:t>
      </w:r>
      <w:r w:rsidRPr="00433CF7">
        <w:rPr>
          <w:b/>
          <w:color w:val="000000"/>
          <w:sz w:val="16"/>
          <w:szCs w:val="16"/>
        </w:rPr>
        <w:t>олейбол»</w:t>
      </w:r>
      <w:r w:rsidRPr="00433CF7">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433CF7" w:rsidRDefault="005B6E99" w:rsidP="005B6E99">
      <w:pPr>
        <w:ind w:firstLine="709"/>
        <w:jc w:val="both"/>
        <w:rPr>
          <w:color w:val="000000"/>
          <w:sz w:val="16"/>
          <w:szCs w:val="16"/>
        </w:rPr>
      </w:pPr>
      <w:r w:rsidRPr="00433CF7">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433CF7" w:rsidRDefault="005B6E99" w:rsidP="005B6E99">
      <w:pPr>
        <w:ind w:firstLine="709"/>
        <w:jc w:val="both"/>
        <w:rPr>
          <w:color w:val="000000"/>
          <w:sz w:val="16"/>
          <w:szCs w:val="16"/>
        </w:rPr>
      </w:pPr>
      <w:r w:rsidRPr="00433CF7">
        <w:rPr>
          <w:color w:val="000000"/>
          <w:sz w:val="16"/>
          <w:szCs w:val="16"/>
        </w:rPr>
        <w:t>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w:t>
      </w:r>
      <w:r w:rsidR="00785338" w:rsidRPr="00433CF7">
        <w:rPr>
          <w:color w:val="000000"/>
          <w:sz w:val="16"/>
          <w:szCs w:val="16"/>
        </w:rPr>
        <w:t>: 42.03.02 Журналистика (уровень бакалавриата), направленность (профиль) программы: «Общий профиль»</w:t>
      </w:r>
      <w:r w:rsidRPr="00433CF7">
        <w:rPr>
          <w:color w:val="000000"/>
          <w:sz w:val="16"/>
          <w:szCs w:val="16"/>
        </w:rPr>
        <w:t xml:space="preserve"> вид учебной деятельности – программа </w:t>
      </w:r>
      <w:r w:rsidRPr="00433CF7">
        <w:rPr>
          <w:sz w:val="16"/>
          <w:szCs w:val="16"/>
        </w:rPr>
        <w:t>академического</w:t>
      </w:r>
      <w:r w:rsidRPr="00433CF7">
        <w:rPr>
          <w:color w:val="000000"/>
          <w:sz w:val="16"/>
          <w:szCs w:val="16"/>
        </w:rPr>
        <w:t xml:space="preserve"> бакалавриата; виды профессиональной деятельности:</w:t>
      </w:r>
      <w:r w:rsidRPr="00433CF7">
        <w:rPr>
          <w:sz w:val="16"/>
          <w:szCs w:val="16"/>
        </w:rPr>
        <w:t xml:space="preserve"> о</w:t>
      </w:r>
      <w:r w:rsidRPr="00433CF7">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w:t>
      </w:r>
      <w:r w:rsidR="004C571B">
        <w:rPr>
          <w:color w:val="000000"/>
          <w:sz w:val="24"/>
          <w:szCs w:val="24"/>
        </w:rPr>
        <w:lastRenderedPageBreak/>
        <w:t>снизу)</w:t>
      </w:r>
      <w:r w:rsidR="00C37912">
        <w:rPr>
          <w:color w:val="000000"/>
          <w:sz w:val="24"/>
          <w:szCs w:val="24"/>
        </w:rPr>
        <w:t>. Особенности формирования спортивной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7447BE" w:rsidRPr="007447BE">
        <w:rPr>
          <w:color w:val="000000"/>
          <w:sz w:val="24"/>
          <w:szCs w:val="24"/>
        </w:rPr>
        <w:t xml:space="preserve"> </w:t>
      </w:r>
      <w:r w:rsidR="007447BE">
        <w:rPr>
          <w:color w:val="000000"/>
          <w:sz w:val="24"/>
          <w:szCs w:val="24"/>
        </w:rPr>
        <w:t>Обучение навыкам судейства</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r w:rsidR="007447BE" w:rsidRPr="007447BE">
        <w:rPr>
          <w:color w:val="000000"/>
          <w:sz w:val="24"/>
          <w:szCs w:val="24"/>
        </w:rPr>
        <w:t xml:space="preserve"> </w:t>
      </w:r>
      <w:r w:rsidR="007447BE">
        <w:rPr>
          <w:color w:val="000000"/>
          <w:sz w:val="24"/>
          <w:szCs w:val="24"/>
        </w:rPr>
        <w:t>Обучение навыкам судейства</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7447BE" w:rsidRPr="007447BE">
        <w:rPr>
          <w:color w:val="000000"/>
          <w:sz w:val="24"/>
          <w:szCs w:val="24"/>
        </w:rPr>
        <w:t xml:space="preserve"> </w:t>
      </w:r>
      <w:r w:rsidR="007447BE">
        <w:rPr>
          <w:color w:val="000000"/>
          <w:sz w:val="24"/>
          <w:szCs w:val="24"/>
        </w:rPr>
        <w:t>Обучение навыкам судейства</w:t>
      </w:r>
    </w:p>
    <w:p w:rsidR="0063584F" w:rsidRPr="0063584F" w:rsidRDefault="007979C0" w:rsidP="0063584F">
      <w:pPr>
        <w:tabs>
          <w:tab w:val="left" w:pos="900"/>
        </w:tabs>
        <w:ind w:firstLine="709"/>
        <w:jc w:val="both"/>
        <w:rPr>
          <w:color w:val="000000"/>
          <w:sz w:val="24"/>
          <w:szCs w:val="24"/>
        </w:rPr>
      </w:pPr>
      <w:r>
        <w:rPr>
          <w:color w:val="000000"/>
          <w:sz w:val="24"/>
          <w:szCs w:val="24"/>
        </w:rPr>
        <w:t xml:space="preserve">Тема </w:t>
      </w:r>
      <w:r w:rsidR="0063584F" w:rsidRPr="0063584F">
        <w:rPr>
          <w:color w:val="000000"/>
          <w:sz w:val="24"/>
          <w:szCs w:val="24"/>
        </w:rPr>
        <w:t xml:space="preserve">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w:t>
      </w:r>
      <w:r w:rsidRPr="0063584F">
        <w:rPr>
          <w:color w:val="000000"/>
          <w:sz w:val="24"/>
          <w:szCs w:val="24"/>
        </w:rPr>
        <w:lastRenderedPageBreak/>
        <w:t>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w:t>
      </w:r>
      <w:r w:rsidR="007979C0">
        <w:rPr>
          <w:color w:val="000000"/>
          <w:sz w:val="24"/>
          <w:szCs w:val="24"/>
        </w:rPr>
        <w:t>тн</w:t>
      </w:r>
      <w:r w:rsidR="00D33AD4">
        <w:rPr>
          <w:color w:val="000000"/>
          <w:sz w:val="24"/>
          <w:szCs w:val="24"/>
        </w:rPr>
        <w:t>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7447BE" w:rsidRPr="007447BE">
        <w:rPr>
          <w:color w:val="000000"/>
          <w:sz w:val="24"/>
          <w:szCs w:val="24"/>
        </w:rPr>
        <w:t xml:space="preserve"> </w:t>
      </w:r>
      <w:r w:rsidR="007447BE">
        <w:rPr>
          <w:color w:val="000000"/>
          <w:sz w:val="24"/>
          <w:szCs w:val="24"/>
        </w:rPr>
        <w:t>Обучение навыкам судейства</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7447BE" w:rsidRPr="007447BE">
        <w:rPr>
          <w:color w:val="000000"/>
          <w:sz w:val="24"/>
          <w:szCs w:val="24"/>
        </w:rPr>
        <w:t xml:space="preserve"> </w:t>
      </w:r>
      <w:r w:rsidR="007447BE">
        <w:rPr>
          <w:color w:val="000000"/>
          <w:sz w:val="24"/>
          <w:szCs w:val="24"/>
        </w:rPr>
        <w:t>Обучение навыкам судейства</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163E37" w:rsidRPr="00163E37" w:rsidRDefault="00123DBE" w:rsidP="00123DBE">
      <w:pPr>
        <w:jc w:val="both"/>
        <w:rPr>
          <w:sz w:val="24"/>
          <w:szCs w:val="24"/>
        </w:rPr>
      </w:pPr>
      <w:r>
        <w:rPr>
          <w:sz w:val="24"/>
          <w:szCs w:val="24"/>
        </w:rPr>
        <w:t xml:space="preserve">1.     </w:t>
      </w:r>
      <w:r w:rsidR="00163E37" w:rsidRPr="00163E37">
        <w:rPr>
          <w:sz w:val="24"/>
          <w:szCs w:val="24"/>
        </w:rPr>
        <w:t xml:space="preserve">Методические </w:t>
      </w:r>
      <w:r w:rsidR="00693561" w:rsidRPr="00163E37">
        <w:rPr>
          <w:sz w:val="24"/>
          <w:szCs w:val="24"/>
        </w:rPr>
        <w:t>указания для</w:t>
      </w:r>
      <w:r w:rsidR="00163E37" w:rsidRPr="00163E37">
        <w:rPr>
          <w:sz w:val="24"/>
          <w:szCs w:val="24"/>
        </w:rPr>
        <w:t xml:space="preserve"> обучающихся по освоению дисциплины «Игровые виды спорта (волейбол) » /Е.А. Сергиевич – Омск: Изд-во Омской</w:t>
      </w:r>
      <w:r>
        <w:rPr>
          <w:sz w:val="24"/>
          <w:szCs w:val="24"/>
        </w:rPr>
        <w:t xml:space="preserve"> гуманитарной академии, 20</w:t>
      </w:r>
      <w:r w:rsidR="00693561">
        <w:rPr>
          <w:sz w:val="24"/>
          <w:szCs w:val="24"/>
        </w:rPr>
        <w:t>22</w:t>
      </w:r>
      <w:r>
        <w:rPr>
          <w:sz w:val="24"/>
          <w:szCs w:val="24"/>
        </w:rPr>
        <w:t xml:space="preserve">. </w:t>
      </w:r>
      <w:r w:rsidR="00163E37" w:rsidRPr="00163E37">
        <w:rPr>
          <w:sz w:val="24"/>
          <w:szCs w:val="24"/>
        </w:rPr>
        <w:t xml:space="preserve"> </w:t>
      </w:r>
    </w:p>
    <w:p w:rsidR="00163E37" w:rsidRPr="00163E37" w:rsidRDefault="00163E37" w:rsidP="00123DBE">
      <w:pPr>
        <w:jc w:val="both"/>
        <w:rPr>
          <w:sz w:val="24"/>
          <w:szCs w:val="24"/>
        </w:rPr>
      </w:pPr>
      <w:r w:rsidRPr="00163E37">
        <w:rPr>
          <w:sz w:val="24"/>
          <w:szCs w:val="24"/>
        </w:rPr>
        <w:t>2.</w:t>
      </w:r>
      <w:r w:rsidRPr="00163E37">
        <w:t xml:space="preserve"> </w:t>
      </w:r>
      <w:r w:rsidRPr="00163E37">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63E37" w:rsidRPr="00163E37" w:rsidRDefault="00163E37" w:rsidP="00123DBE">
      <w:pPr>
        <w:jc w:val="both"/>
        <w:rPr>
          <w:sz w:val="24"/>
          <w:szCs w:val="24"/>
        </w:rPr>
      </w:pPr>
      <w:r w:rsidRPr="00163E37">
        <w:rPr>
          <w:sz w:val="24"/>
          <w:szCs w:val="24"/>
        </w:rPr>
        <w:t>2.</w:t>
      </w:r>
      <w:r w:rsidRPr="00163E37">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3E37" w:rsidRPr="00163E37" w:rsidRDefault="00163E37" w:rsidP="00123DBE">
      <w:pPr>
        <w:jc w:val="both"/>
        <w:rPr>
          <w:sz w:val="24"/>
          <w:szCs w:val="24"/>
        </w:rPr>
      </w:pPr>
      <w:r w:rsidRPr="00163E37">
        <w:rPr>
          <w:sz w:val="24"/>
          <w:szCs w:val="24"/>
        </w:rPr>
        <w:t>3.</w:t>
      </w:r>
      <w:r w:rsidRPr="00163E37">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163E37">
        <w:rPr>
          <w:sz w:val="24"/>
          <w:szCs w:val="24"/>
        </w:rPr>
        <w:tab/>
      </w:r>
    </w:p>
    <w:p w:rsidR="005B6E99" w:rsidRPr="005B6E99" w:rsidRDefault="005B6E99" w:rsidP="005B6E99">
      <w:pPr>
        <w:ind w:firstLine="709"/>
        <w:jc w:val="both"/>
        <w:rPr>
          <w:rFonts w:eastAsia="Calibri"/>
          <w:b/>
          <w:color w:val="000000"/>
          <w:sz w:val="24"/>
          <w:szCs w:val="24"/>
        </w:rPr>
      </w:pPr>
      <w:r w:rsidRPr="005B6E99">
        <w:rPr>
          <w:rFonts w:eastAsia="Calibri"/>
          <w:b/>
          <w:color w:val="000000"/>
          <w:sz w:val="24"/>
          <w:szCs w:val="24"/>
        </w:rPr>
        <w:t>7. Фонд оценочных средств для проведения промежуточной аттестации обучающихся по дисциплине</w:t>
      </w:r>
    </w:p>
    <w:p w:rsidR="005B6E99" w:rsidRPr="005B6E99" w:rsidRDefault="005B6E99" w:rsidP="005B6E99">
      <w:pPr>
        <w:ind w:firstLine="709"/>
        <w:jc w:val="both"/>
        <w:rPr>
          <w:rFonts w:eastAsia="Calibri"/>
          <w:color w:val="000000"/>
          <w:sz w:val="24"/>
          <w:szCs w:val="24"/>
        </w:rPr>
      </w:pPr>
      <w:r w:rsidRPr="005B6E99">
        <w:rPr>
          <w:rFonts w:eastAsia="Calibri"/>
          <w:b/>
          <w:color w:val="000000"/>
          <w:sz w:val="24"/>
          <w:szCs w:val="24"/>
        </w:rPr>
        <w:t xml:space="preserve"> </w:t>
      </w:r>
      <w:r w:rsidRPr="005B6E99">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5B6E99">
        <w:rPr>
          <w:rFonts w:eastAsia="Calibri"/>
          <w:b/>
          <w:color w:val="000000"/>
          <w:sz w:val="24"/>
          <w:szCs w:val="24"/>
        </w:rPr>
        <w:t>Приложения 1</w:t>
      </w:r>
      <w:r w:rsidRPr="005B6E99">
        <w:rPr>
          <w:rFonts w:eastAsia="Calibri"/>
          <w:color w:val="000000"/>
          <w:sz w:val="24"/>
          <w:szCs w:val="24"/>
        </w:rPr>
        <w:t xml:space="preserve"> к данной рабочей программе.</w:t>
      </w:r>
    </w:p>
    <w:p w:rsidR="005B6E99" w:rsidRPr="005B6E99" w:rsidRDefault="005B6E99" w:rsidP="005B6E99">
      <w:pPr>
        <w:ind w:firstLine="709"/>
        <w:jc w:val="both"/>
        <w:rPr>
          <w:b/>
          <w:color w:val="000000"/>
          <w:sz w:val="24"/>
          <w:szCs w:val="24"/>
        </w:rPr>
      </w:pPr>
      <w:r w:rsidRPr="005B6E99">
        <w:rPr>
          <w:b/>
          <w:color w:val="000000"/>
          <w:sz w:val="24"/>
          <w:szCs w:val="24"/>
        </w:rPr>
        <w:t>8. Перечень основной и дополнительной учебной литературы, необходимой для освоения дисциплины</w:t>
      </w:r>
    </w:p>
    <w:p w:rsidR="005B6E99" w:rsidRPr="005B6E99" w:rsidRDefault="005B6E99" w:rsidP="005B6E99">
      <w:pPr>
        <w:ind w:firstLine="709"/>
        <w:jc w:val="both"/>
        <w:rPr>
          <w:b/>
          <w:bCs/>
          <w:i/>
          <w:color w:val="000000"/>
          <w:sz w:val="24"/>
          <w:szCs w:val="24"/>
        </w:rPr>
      </w:pPr>
      <w:r w:rsidRPr="005B6E99">
        <w:rPr>
          <w:b/>
          <w:bCs/>
          <w:i/>
          <w:color w:val="000000"/>
          <w:sz w:val="24"/>
          <w:szCs w:val="24"/>
        </w:rPr>
        <w:t>Основная:</w:t>
      </w:r>
    </w:p>
    <w:p w:rsidR="00455F9F" w:rsidRDefault="00455F9F" w:rsidP="00455F9F">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w:t>
      </w:r>
      <w:r w:rsidRPr="005B6E99">
        <w:rPr>
          <w:color w:val="000000"/>
          <w:sz w:val="24"/>
          <w:szCs w:val="24"/>
        </w:rPr>
        <w:lastRenderedPageBreak/>
        <w:t xml:space="preserve">учебных заведений физической культуры и спорта/ С.С. Даценко [и др.].— Электрон. текстовые данные.— М.: Спорт, 2016.— 456 c.— Режим доступа: </w:t>
      </w:r>
      <w:hyperlink r:id="rId6" w:history="1">
        <w:r w:rsidR="0007302B">
          <w:rPr>
            <w:rStyle w:val="a7"/>
            <w:sz w:val="24"/>
            <w:szCs w:val="24"/>
          </w:rPr>
          <w:t>http://www.iprbookshop.ru/43905.html.—</w:t>
        </w:r>
      </w:hyperlink>
      <w:r w:rsidRPr="005B6E99">
        <w:rPr>
          <w:color w:val="000000"/>
          <w:sz w:val="24"/>
          <w:szCs w:val="24"/>
        </w:rPr>
        <w:t>.— ЭБС «IPRbooks»</w:t>
      </w:r>
      <w:r>
        <w:rPr>
          <w:color w:val="000000"/>
          <w:sz w:val="24"/>
          <w:szCs w:val="24"/>
        </w:rPr>
        <w:t xml:space="preserve"> </w:t>
      </w:r>
      <w:r w:rsidRPr="00450D66">
        <w:rPr>
          <w:sz w:val="24"/>
          <w:szCs w:val="24"/>
          <w:shd w:val="clear" w:color="auto" w:fill="FFFFFF"/>
        </w:rPr>
        <w:t>(дата обращения: 04.07.2019).</w:t>
      </w:r>
    </w:p>
    <w:p w:rsidR="00455F9F" w:rsidRDefault="00455F9F" w:rsidP="00455F9F">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07302B">
          <w:rPr>
            <w:rStyle w:val="a7"/>
            <w:sz w:val="24"/>
            <w:szCs w:val="24"/>
          </w:rPr>
          <w:t>http://www.iprbookshop.ru/65709.html..</w:t>
        </w:r>
      </w:hyperlink>
      <w:r w:rsidRPr="00D34452">
        <w:rPr>
          <w:color w:val="000000"/>
          <w:sz w:val="24"/>
          <w:szCs w:val="24"/>
        </w:rPr>
        <w:t>.</w:t>
      </w:r>
      <w:r w:rsidRPr="00FB1CD0">
        <w:rPr>
          <w:sz w:val="24"/>
          <w:szCs w:val="24"/>
          <w:shd w:val="clear" w:color="auto" w:fill="FFFFFF"/>
        </w:rPr>
        <w:t xml:space="preserve"> </w:t>
      </w:r>
      <w:r w:rsidRPr="00450D66">
        <w:rPr>
          <w:sz w:val="24"/>
          <w:szCs w:val="24"/>
          <w:shd w:val="clear" w:color="auto" w:fill="FFFFFF"/>
        </w:rPr>
        <w:t>(дата обращения: 04.07.2019).</w:t>
      </w:r>
    </w:p>
    <w:p w:rsidR="00455F9F" w:rsidRDefault="00455F9F" w:rsidP="00455F9F">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07302B">
          <w:rPr>
            <w:rStyle w:val="a7"/>
            <w:sz w:val="24"/>
            <w:szCs w:val="24"/>
          </w:rPr>
          <w:t>http://www.iprbookshop.ru/65586.html.—</w:t>
        </w:r>
      </w:hyperlink>
      <w:r w:rsidRPr="005B6E99">
        <w:rPr>
          <w:color w:val="000000"/>
          <w:sz w:val="24"/>
          <w:szCs w:val="24"/>
        </w:rPr>
        <w:t>.— ЭБС «IPRbooks»</w:t>
      </w:r>
      <w:r w:rsidRPr="00FB1CD0">
        <w:rPr>
          <w:sz w:val="24"/>
          <w:szCs w:val="24"/>
          <w:shd w:val="clear" w:color="auto" w:fill="FFFFFF"/>
        </w:rPr>
        <w:t xml:space="preserve"> </w:t>
      </w:r>
      <w:r w:rsidRPr="00450D66">
        <w:rPr>
          <w:sz w:val="24"/>
          <w:szCs w:val="24"/>
          <w:shd w:val="clear" w:color="auto" w:fill="FFFFFF"/>
        </w:rPr>
        <w:t>(дата обращения: 04.07.2019).</w:t>
      </w: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455F9F" w:rsidRDefault="00455F9F" w:rsidP="00455F9F">
      <w:pPr>
        <w:ind w:firstLine="709"/>
        <w:jc w:val="both"/>
        <w:rPr>
          <w:color w:val="000000"/>
          <w:sz w:val="24"/>
          <w:szCs w:val="24"/>
        </w:rPr>
      </w:pPr>
      <w:r>
        <w:rPr>
          <w:color w:val="000000"/>
          <w:sz w:val="24"/>
          <w:szCs w:val="24"/>
        </w:rPr>
        <w:t>1.</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07302B">
          <w:rPr>
            <w:rStyle w:val="a7"/>
            <w:sz w:val="24"/>
            <w:szCs w:val="24"/>
          </w:rPr>
          <w:t>http://www.iprbookshop.ru/43904.html</w:t>
        </w:r>
      </w:hyperlink>
      <w:r>
        <w:t xml:space="preserve"> </w:t>
      </w:r>
      <w:r w:rsidRPr="00450D66">
        <w:rPr>
          <w:sz w:val="24"/>
          <w:szCs w:val="24"/>
          <w:shd w:val="clear" w:color="auto" w:fill="FFFFFF"/>
        </w:rPr>
        <w:t>(дата обращения: 04.07.2019).</w:t>
      </w:r>
    </w:p>
    <w:p w:rsidR="00455F9F" w:rsidRDefault="00455F9F" w:rsidP="00455F9F">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07302B">
          <w:rPr>
            <w:rStyle w:val="a7"/>
            <w:sz w:val="24"/>
            <w:szCs w:val="24"/>
          </w:rPr>
          <w:t>http://www.iprbookshop.ru/65006.html</w:t>
        </w:r>
      </w:hyperlink>
      <w:r w:rsidRPr="00E912E9">
        <w:rPr>
          <w:color w:val="000000"/>
          <w:sz w:val="24"/>
          <w:szCs w:val="24"/>
        </w:rPr>
        <w:t xml:space="preserve">   </w:t>
      </w:r>
      <w:r w:rsidRPr="00450D66">
        <w:rPr>
          <w:sz w:val="24"/>
          <w:szCs w:val="24"/>
          <w:shd w:val="clear" w:color="auto" w:fill="FFFFFF"/>
        </w:rPr>
        <w:t>(дата обращения: 04.07.2019).</w:t>
      </w:r>
      <w:r w:rsidRPr="00E912E9">
        <w:rPr>
          <w:color w:val="000000"/>
          <w:sz w:val="24"/>
          <w:szCs w:val="24"/>
        </w:rPr>
        <w:t xml:space="preserve"> </w:t>
      </w:r>
    </w:p>
    <w:p w:rsidR="00455F9F" w:rsidRDefault="00455F9F" w:rsidP="00455F9F">
      <w:pPr>
        <w:pStyle w:val="1"/>
        <w:spacing w:before="0"/>
        <w:ind w:firstLine="709"/>
        <w:jc w:val="both"/>
      </w:pPr>
      <w:r>
        <w:rPr>
          <w:rFonts w:ascii="Times New Roman" w:hAnsi="Times New Roman"/>
          <w:b w:val="0"/>
          <w:color w:val="auto"/>
          <w:sz w:val="24"/>
          <w:szCs w:val="24"/>
        </w:rPr>
        <w:t>3.</w:t>
      </w:r>
      <w:r w:rsidRPr="00D57696">
        <w:rPr>
          <w:rFonts w:ascii="Times New Roman" w:hAnsi="Times New Roman"/>
          <w:b w:val="0"/>
          <w:color w:val="auto"/>
          <w:sz w:val="24"/>
          <w:szCs w:val="24"/>
        </w:rPr>
        <w:t>Гуськова Н.Д</w:t>
      </w:r>
      <w:r w:rsidRPr="00D57696">
        <w:rPr>
          <w:rStyle w:val="af4"/>
          <w:color w:val="auto"/>
          <w:sz w:val="24"/>
          <w:szCs w:val="24"/>
        </w:rPr>
        <w:t xml:space="preserve"> </w:t>
      </w:r>
      <w:r w:rsidRPr="00D57696">
        <w:rPr>
          <w:rStyle w:val="af4"/>
          <w:rFonts w:ascii="Times New Roman" w:hAnsi="Times New Roman"/>
          <w:color w:val="auto"/>
          <w:sz w:val="24"/>
          <w:szCs w:val="24"/>
        </w:rPr>
        <w:t>Управление человеческими ресурсами</w:t>
      </w:r>
      <w:r w:rsidRPr="00D57696">
        <w:rPr>
          <w:rStyle w:val="af4"/>
          <w:color w:val="auto"/>
          <w:sz w:val="24"/>
          <w:szCs w:val="24"/>
        </w:rPr>
        <w:t xml:space="preserve"> </w:t>
      </w:r>
      <w:r w:rsidRPr="00D57696">
        <w:rPr>
          <w:rFonts w:ascii="Times New Roman" w:hAnsi="Times New Roman"/>
          <w:b w:val="0"/>
          <w:color w:val="auto"/>
          <w:sz w:val="24"/>
          <w:szCs w:val="24"/>
          <w:shd w:val="clear" w:color="auto" w:fill="FFFFFF"/>
        </w:rPr>
        <w:t xml:space="preserve">[Электронный ресурс]: </w:t>
      </w:r>
      <w:r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Pr="00D57696">
        <w:rPr>
          <w:rFonts w:ascii="Times New Roman" w:hAnsi="Times New Roman"/>
          <w:b w:val="0"/>
          <w:color w:val="auto"/>
          <w:sz w:val="24"/>
          <w:szCs w:val="24"/>
          <w:shd w:val="clear" w:color="auto" w:fill="FFFFFF"/>
        </w:rPr>
        <w:t xml:space="preserve">— Электрон. текстовые данные </w:t>
      </w:r>
      <w:r w:rsidRPr="00D57696">
        <w:rPr>
          <w:rFonts w:ascii="Times New Roman" w:hAnsi="Times New Roman"/>
          <w:b w:val="0"/>
          <w:color w:val="auto"/>
          <w:sz w:val="24"/>
          <w:szCs w:val="24"/>
        </w:rPr>
        <w:t>— М. : Издательство Юрайт, 2017. — 212 с.</w:t>
      </w:r>
      <w:r w:rsidRPr="00D57696">
        <w:rPr>
          <w:rFonts w:ascii="Times New Roman" w:hAnsi="Times New Roman"/>
          <w:b w:val="0"/>
          <w:color w:val="auto"/>
          <w:sz w:val="24"/>
          <w:szCs w:val="24"/>
          <w:shd w:val="clear" w:color="auto" w:fill="FCFCFC"/>
        </w:rPr>
        <w:t xml:space="preserve"> - Режим доступа:</w:t>
      </w:r>
      <w:r w:rsidRPr="005C3FED">
        <w:rPr>
          <w:rFonts w:ascii="Times New Roman" w:hAnsi="Times New Roman"/>
          <w:b w:val="0"/>
          <w:sz w:val="24"/>
          <w:szCs w:val="24"/>
          <w:shd w:val="clear" w:color="auto" w:fill="FCFCFC"/>
        </w:rPr>
        <w:t xml:space="preserve"> </w:t>
      </w:r>
      <w:hyperlink r:id="rId11" w:history="1">
        <w:r w:rsidRPr="005C3FED">
          <w:rPr>
            <w:rStyle w:val="a7"/>
            <w:b w:val="0"/>
            <w:color w:val="auto"/>
            <w:sz w:val="24"/>
            <w:szCs w:val="24"/>
            <w:shd w:val="clear" w:color="auto" w:fill="FCFCFC"/>
          </w:rPr>
          <w:t>www.biblio-online.ru/book/</w:t>
        </w:r>
        <w:r w:rsidRPr="00206109">
          <w:rPr>
            <w:rStyle w:val="a7"/>
            <w:b w:val="0"/>
            <w:color w:val="auto"/>
            <w:sz w:val="24"/>
            <w:szCs w:val="24"/>
            <w:shd w:val="clear" w:color="auto" w:fill="FCFCFC"/>
          </w:rPr>
          <w:t>AB6DD9A6-B667-4865-A3E9-9B5B4D608682</w:t>
        </w:r>
      </w:hyperlink>
      <w:r>
        <w:t xml:space="preserve"> </w:t>
      </w:r>
      <w:r w:rsidRPr="00FB1CD0">
        <w:rPr>
          <w:rFonts w:ascii="Times New Roman" w:hAnsi="Times New Roman"/>
          <w:b w:val="0"/>
          <w:color w:val="auto"/>
          <w:sz w:val="24"/>
          <w:szCs w:val="24"/>
          <w:shd w:val="clear" w:color="auto" w:fill="FFFFFF"/>
        </w:rPr>
        <w:t>(дата обращения: 04.07.2019).</w:t>
      </w:r>
    </w:p>
    <w:p w:rsidR="000917E8" w:rsidRPr="005B6E99" w:rsidRDefault="000917E8" w:rsidP="005B6E99">
      <w:pPr>
        <w:ind w:firstLine="709"/>
        <w:jc w:val="both"/>
        <w:rPr>
          <w:color w:val="000000"/>
          <w:sz w:val="24"/>
          <w:szCs w:val="24"/>
        </w:rPr>
      </w:pPr>
    </w:p>
    <w:p w:rsidR="005B6E99" w:rsidRPr="005B6E99" w:rsidRDefault="005B6E99" w:rsidP="005B6E99">
      <w:pPr>
        <w:ind w:firstLine="709"/>
        <w:jc w:val="both"/>
        <w:rPr>
          <w:b/>
          <w:color w:val="000000"/>
          <w:sz w:val="24"/>
          <w:szCs w:val="24"/>
        </w:rPr>
      </w:pPr>
      <w:r w:rsidRPr="005B6E99">
        <w:rPr>
          <w:b/>
          <w:color w:val="000000"/>
          <w:sz w:val="24"/>
          <w:szCs w:val="24"/>
        </w:rPr>
        <w:t>9. Перечень ресурсов информационно-телекоммуникационной сети «Интернет», необходимых для освоения дисциплины</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7302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7302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7302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7302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7302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7302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7302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7302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7302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7302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455F9F" w:rsidRPr="00793E1B" w:rsidRDefault="00455F9F" w:rsidP="00455F9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7302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455F9F" w:rsidRDefault="00455F9F" w:rsidP="00455F9F">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07302B">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 xml:space="preserve">(электронная библиотека) и электронная информационно-образовательная среда обеспечивают </w:t>
      </w:r>
      <w:r w:rsidRPr="005B6E99">
        <w:rPr>
          <w:color w:val="000000"/>
          <w:sz w:val="24"/>
          <w:szCs w:val="24"/>
        </w:rPr>
        <w:lastRenderedPageBreak/>
        <w:t>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455F9F"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w:t>
      </w:r>
      <w:r w:rsidR="004C410C">
        <w:rPr>
          <w:color w:val="000000"/>
          <w:sz w:val="24"/>
          <w:szCs w:val="24"/>
        </w:rPr>
        <w:t>:</w:t>
      </w:r>
      <w:r w:rsidRPr="005B6E99">
        <w:rPr>
          <w:color w:val="000000"/>
          <w:sz w:val="24"/>
          <w:szCs w:val="24"/>
        </w:rPr>
        <w:t xml:space="preserve"> </w:t>
      </w:r>
      <w:r w:rsidR="004C410C">
        <w:rPr>
          <w:color w:val="000000"/>
          <w:sz w:val="24"/>
          <w:szCs w:val="24"/>
        </w:rPr>
        <w:t>«В</w:t>
      </w:r>
      <w:r w:rsidRPr="005B6E99">
        <w:rPr>
          <w:color w:val="000000"/>
          <w:sz w:val="24"/>
          <w:szCs w:val="24"/>
        </w:rPr>
        <w:t>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xml:space="preserve">- развития или совершенствование отдельных физического качеств (силы, быстроты, </w:t>
      </w:r>
      <w:r w:rsidRPr="0063584F">
        <w:rPr>
          <w:sz w:val="24"/>
          <w:szCs w:val="24"/>
        </w:rPr>
        <w:lastRenderedPageBreak/>
        <w:t>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w:t>
      </w:r>
      <w:r w:rsidR="004C410C">
        <w:rPr>
          <w:sz w:val="24"/>
          <w:szCs w:val="24"/>
        </w:rPr>
        <w:t>:</w:t>
      </w:r>
      <w:r w:rsidRPr="0063584F">
        <w:rPr>
          <w:sz w:val="24"/>
          <w:szCs w:val="24"/>
        </w:rPr>
        <w:t xml:space="preserve"> </w:t>
      </w:r>
      <w:r w:rsidR="004C410C">
        <w:rPr>
          <w:sz w:val="24"/>
          <w:szCs w:val="24"/>
        </w:rPr>
        <w:t>«В</w:t>
      </w:r>
      <w:r w:rsidRPr="0063584F">
        <w:rPr>
          <w:sz w:val="24"/>
          <w:szCs w:val="24"/>
        </w:rPr>
        <w:t>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lastRenderedPageBreak/>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455F9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Cистема управления курсами LMS Moodle</w:t>
      </w:r>
    </w:p>
    <w:p w:rsidR="00455F9F" w:rsidRPr="006646C6" w:rsidRDefault="00455F9F" w:rsidP="00455F9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455F9F" w:rsidRPr="006646C6" w:rsidRDefault="00455F9F" w:rsidP="00455F9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7302B">
          <w:rPr>
            <w:rStyle w:val="a7"/>
            <w:sz w:val="24"/>
            <w:szCs w:val="24"/>
          </w:rPr>
          <w:t>http://www.consultant.ru/edu/student/study/</w:t>
        </w:r>
      </w:hyperlink>
    </w:p>
    <w:p w:rsidR="00455F9F" w:rsidRPr="00967B2F" w:rsidRDefault="00455F9F" w:rsidP="00455F9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7302B">
          <w:rPr>
            <w:rStyle w:val="a7"/>
            <w:sz w:val="24"/>
            <w:szCs w:val="24"/>
          </w:rPr>
          <w:t>http://edu.garant.ru/omga/</w:t>
        </w:r>
      </w:hyperlink>
      <w:r w:rsidRPr="00967B2F">
        <w:rPr>
          <w:sz w:val="24"/>
          <w:szCs w:val="24"/>
        </w:rPr>
        <w:t xml:space="preserve"> </w:t>
      </w:r>
    </w:p>
    <w:p w:rsidR="00455F9F" w:rsidRPr="00967B2F" w:rsidRDefault="00455F9F" w:rsidP="00455F9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7302B">
          <w:rPr>
            <w:rStyle w:val="a7"/>
            <w:sz w:val="24"/>
            <w:szCs w:val="24"/>
          </w:rPr>
          <w:t>http://pravo.gov.ru</w:t>
        </w:r>
      </w:hyperlink>
      <w:r w:rsidRPr="00967B2F">
        <w:rPr>
          <w:sz w:val="24"/>
          <w:szCs w:val="24"/>
        </w:rPr>
        <w:t xml:space="preserve"> </w:t>
      </w:r>
    </w:p>
    <w:p w:rsidR="00455F9F" w:rsidRPr="00935B18" w:rsidRDefault="00455F9F" w:rsidP="00455F9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7302B">
          <w:rPr>
            <w:rStyle w:val="a7"/>
            <w:sz w:val="24"/>
            <w:szCs w:val="24"/>
          </w:rPr>
          <w:t>http://fgosvo.ru</w:t>
        </w:r>
      </w:hyperlink>
    </w:p>
    <w:p w:rsidR="00455F9F" w:rsidRDefault="00455F9F" w:rsidP="00455F9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7302B">
          <w:rPr>
            <w:rStyle w:val="a7"/>
            <w:sz w:val="24"/>
            <w:szCs w:val="24"/>
          </w:rPr>
          <w:t>http://www.ict.edu.ru</w:t>
        </w:r>
      </w:hyperlink>
    </w:p>
    <w:p w:rsidR="00455F9F" w:rsidRPr="00935B18" w:rsidRDefault="00455F9F" w:rsidP="00455F9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455F9F" w:rsidRPr="005B6E99" w:rsidRDefault="00455F9F" w:rsidP="005B6E99">
      <w:pPr>
        <w:widowControl/>
        <w:autoSpaceDE/>
        <w:adjustRightInd/>
        <w:jc w:val="both"/>
        <w:rPr>
          <w:color w:val="000000"/>
          <w:sz w:val="24"/>
          <w:szCs w:val="24"/>
        </w:rPr>
      </w:pPr>
    </w:p>
    <w:p w:rsidR="005B6E99" w:rsidRPr="005B6E99" w:rsidRDefault="005B6E99" w:rsidP="005B6E99">
      <w:pPr>
        <w:widowControl/>
        <w:autoSpaceDE/>
        <w:autoSpaceDN/>
        <w:adjustRightInd/>
        <w:ind w:firstLine="709"/>
        <w:jc w:val="both"/>
        <w:rPr>
          <w:b/>
          <w:color w:val="000000"/>
          <w:sz w:val="24"/>
          <w:szCs w:val="24"/>
        </w:rPr>
      </w:pPr>
      <w:r w:rsidRPr="005B6E99">
        <w:rPr>
          <w:b/>
          <w:color w:val="000000"/>
          <w:sz w:val="24"/>
          <w:szCs w:val="24"/>
        </w:rPr>
        <w:t>1</w:t>
      </w:r>
      <w:r w:rsidR="00455F9F">
        <w:rPr>
          <w:b/>
          <w:color w:val="000000"/>
          <w:sz w:val="24"/>
          <w:szCs w:val="24"/>
        </w:rPr>
        <w:t>1</w:t>
      </w:r>
      <w:r w:rsidRPr="005B6E99">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B6E99" w:rsidRDefault="005B6E99" w:rsidP="005B6E99">
      <w:pPr>
        <w:widowControl/>
        <w:autoSpaceDE/>
        <w:autoSpaceDN/>
        <w:adjustRightInd/>
        <w:ind w:firstLine="709"/>
        <w:jc w:val="both"/>
        <w:rPr>
          <w:color w:val="000000"/>
          <w:sz w:val="24"/>
          <w:szCs w:val="24"/>
        </w:rPr>
      </w:pPr>
      <w:r w:rsidRPr="005B6E99">
        <w:rPr>
          <w:color w:val="000000"/>
          <w:sz w:val="24"/>
          <w:szCs w:val="24"/>
        </w:rPr>
        <w:t>Для осуществления образовательного процесса по дисциплине</w:t>
      </w:r>
      <w:r w:rsidR="0063584F">
        <w:rPr>
          <w:color w:val="000000"/>
          <w:sz w:val="24"/>
          <w:szCs w:val="24"/>
        </w:rPr>
        <w:t>:</w:t>
      </w:r>
      <w:r w:rsidRPr="005B6E99">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5F9F" w:rsidRPr="00D400A9" w:rsidRDefault="00455F9F" w:rsidP="00455F9F">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6068">
          <w:rPr>
            <w:rStyle w:val="a7"/>
            <w:sz w:val="24"/>
            <w:szCs w:val="24"/>
          </w:rPr>
          <w:t>www.biblio-online.ru</w:t>
        </w:r>
      </w:hyperlink>
      <w:r w:rsidRPr="00D400A9">
        <w:rPr>
          <w:sz w:val="24"/>
          <w:szCs w:val="24"/>
        </w:rPr>
        <w:t xml:space="preserve"> </w:t>
      </w:r>
    </w:p>
    <w:p w:rsidR="00455F9F" w:rsidRDefault="00455F9F" w:rsidP="00455F9F">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55F9F" w:rsidRPr="003348EB" w:rsidRDefault="00455F9F" w:rsidP="00455F9F">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w:t>
      </w:r>
      <w:r w:rsidRPr="003348EB">
        <w:rPr>
          <w:color w:val="000000"/>
          <w:sz w:val="24"/>
          <w:szCs w:val="24"/>
        </w:rPr>
        <w:lastRenderedPageBreak/>
        <w:t>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55F9F" w:rsidRPr="003348EB" w:rsidRDefault="00455F9F" w:rsidP="00455F9F">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455F9F" w:rsidRPr="007C4DE4" w:rsidRDefault="00455F9F" w:rsidP="00455F9F">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455F9F" w:rsidRPr="005B6E99" w:rsidRDefault="00455F9F" w:rsidP="005B6E99">
      <w:pPr>
        <w:widowControl/>
        <w:autoSpaceDE/>
        <w:autoSpaceDN/>
        <w:adjustRightInd/>
        <w:ind w:firstLine="709"/>
        <w:jc w:val="both"/>
        <w:rPr>
          <w:color w:val="000000"/>
          <w:sz w:val="24"/>
          <w:szCs w:val="24"/>
        </w:rPr>
      </w:pPr>
    </w:p>
    <w:sectPr w:rsidR="00455F9F"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3"/>
  </w:num>
  <w:num w:numId="10">
    <w:abstractNumId w:val="6"/>
  </w:num>
  <w:num w:numId="11">
    <w:abstractNumId w:val="1"/>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02B"/>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7E8"/>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41D"/>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3E0C"/>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068"/>
    <w:rsid w:val="00116243"/>
    <w:rsid w:val="00116C0B"/>
    <w:rsid w:val="001170AD"/>
    <w:rsid w:val="00117162"/>
    <w:rsid w:val="001203E8"/>
    <w:rsid w:val="001207D1"/>
    <w:rsid w:val="00120E75"/>
    <w:rsid w:val="00121452"/>
    <w:rsid w:val="00121935"/>
    <w:rsid w:val="001227E9"/>
    <w:rsid w:val="00123B60"/>
    <w:rsid w:val="00123B78"/>
    <w:rsid w:val="00123DBE"/>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3E37"/>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0BD"/>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3AEB"/>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0731"/>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97CA7"/>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43B"/>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0BB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3CF7"/>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5F9F"/>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0E5"/>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10C"/>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800"/>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873"/>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751"/>
    <w:rsid w:val="006269CC"/>
    <w:rsid w:val="00626D9A"/>
    <w:rsid w:val="00626E50"/>
    <w:rsid w:val="00626E65"/>
    <w:rsid w:val="00627C4E"/>
    <w:rsid w:val="00627F4B"/>
    <w:rsid w:val="006307A9"/>
    <w:rsid w:val="00630D47"/>
    <w:rsid w:val="00630E2F"/>
    <w:rsid w:val="00631BCE"/>
    <w:rsid w:val="00631E9E"/>
    <w:rsid w:val="00632762"/>
    <w:rsid w:val="00632998"/>
    <w:rsid w:val="00633072"/>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561"/>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4F19"/>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688"/>
    <w:rsid w:val="007447BE"/>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338"/>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9C0"/>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9B4"/>
    <w:rsid w:val="00922561"/>
    <w:rsid w:val="00922D0B"/>
    <w:rsid w:val="00923101"/>
    <w:rsid w:val="00923574"/>
    <w:rsid w:val="009236B3"/>
    <w:rsid w:val="00924872"/>
    <w:rsid w:val="009249FC"/>
    <w:rsid w:val="00925233"/>
    <w:rsid w:val="00925369"/>
    <w:rsid w:val="009258A8"/>
    <w:rsid w:val="00925CBC"/>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575"/>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48D"/>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476"/>
    <w:rsid w:val="009B6EB2"/>
    <w:rsid w:val="009B72BC"/>
    <w:rsid w:val="009B74F9"/>
    <w:rsid w:val="009B7BB2"/>
    <w:rsid w:val="009B7FEC"/>
    <w:rsid w:val="009C0115"/>
    <w:rsid w:val="009C156E"/>
    <w:rsid w:val="009C1CB6"/>
    <w:rsid w:val="009C1DAB"/>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17F44"/>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4EB3"/>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5775D"/>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0B5F"/>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37912"/>
    <w:rsid w:val="00C402D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47F77"/>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0B29"/>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2F5A"/>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5F6"/>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3B8"/>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14BCFD5-CD70-49D1-ADCD-3C6F4DD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455F9F"/>
    <w:rPr>
      <w:b/>
      <w:bCs/>
    </w:rPr>
  </w:style>
  <w:style w:type="character" w:styleId="af5">
    <w:name w:val="Unresolved Mention"/>
    <w:basedOn w:val="a0"/>
    <w:uiPriority w:val="99"/>
    <w:semiHidden/>
    <w:unhideWhenUsed/>
    <w:rsid w:val="00116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856">
      <w:bodyDiv w:val="1"/>
      <w:marLeft w:val="0"/>
      <w:marRight w:val="0"/>
      <w:marTop w:val="0"/>
      <w:marBottom w:val="0"/>
      <w:divBdr>
        <w:top w:val="none" w:sz="0" w:space="0" w:color="auto"/>
        <w:left w:val="none" w:sz="0" w:space="0" w:color="auto"/>
        <w:bottom w:val="none" w:sz="0" w:space="0" w:color="auto"/>
        <w:right w:val="none" w:sz="0" w:space="0" w:color="auto"/>
      </w:divBdr>
    </w:div>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286351106">
      <w:bodyDiv w:val="1"/>
      <w:marLeft w:val="0"/>
      <w:marRight w:val="0"/>
      <w:marTop w:val="0"/>
      <w:marBottom w:val="0"/>
      <w:divBdr>
        <w:top w:val="none" w:sz="0" w:space="0" w:color="auto"/>
        <w:left w:val="none" w:sz="0" w:space="0" w:color="auto"/>
        <w:bottom w:val="none" w:sz="0" w:space="0" w:color="auto"/>
        <w:right w:val="none" w:sz="0" w:space="0" w:color="auto"/>
      </w:divBdr>
    </w:div>
    <w:div w:id="385030671">
      <w:bodyDiv w:val="1"/>
      <w:marLeft w:val="0"/>
      <w:marRight w:val="0"/>
      <w:marTop w:val="0"/>
      <w:marBottom w:val="0"/>
      <w:divBdr>
        <w:top w:val="none" w:sz="0" w:space="0" w:color="auto"/>
        <w:left w:val="none" w:sz="0" w:space="0" w:color="auto"/>
        <w:bottom w:val="none" w:sz="0" w:space="0" w:color="auto"/>
        <w:right w:val="none" w:sz="0" w:space="0" w:color="auto"/>
      </w:divBdr>
    </w:div>
    <w:div w:id="459812040">
      <w:bodyDiv w:val="1"/>
      <w:marLeft w:val="0"/>
      <w:marRight w:val="0"/>
      <w:marTop w:val="0"/>
      <w:marBottom w:val="0"/>
      <w:divBdr>
        <w:top w:val="none" w:sz="0" w:space="0" w:color="auto"/>
        <w:left w:val="none" w:sz="0" w:space="0" w:color="auto"/>
        <w:bottom w:val="none" w:sz="0" w:space="0" w:color="auto"/>
        <w:right w:val="none" w:sz="0" w:space="0" w:color="auto"/>
      </w:divBdr>
    </w:div>
    <w:div w:id="92681578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81503872">
      <w:bodyDiv w:val="1"/>
      <w:marLeft w:val="0"/>
      <w:marRight w:val="0"/>
      <w:marTop w:val="0"/>
      <w:marBottom w:val="0"/>
      <w:divBdr>
        <w:top w:val="none" w:sz="0" w:space="0" w:color="auto"/>
        <w:left w:val="none" w:sz="0" w:space="0" w:color="auto"/>
        <w:bottom w:val="none" w:sz="0" w:space="0" w:color="auto"/>
        <w:right w:val="none" w:sz="0" w:space="0" w:color="auto"/>
      </w:divBdr>
    </w:div>
    <w:div w:id="1230071503">
      <w:bodyDiv w:val="1"/>
      <w:marLeft w:val="0"/>
      <w:marRight w:val="0"/>
      <w:marTop w:val="0"/>
      <w:marBottom w:val="0"/>
      <w:divBdr>
        <w:top w:val="none" w:sz="0" w:space="0" w:color="auto"/>
        <w:left w:val="none" w:sz="0" w:space="0" w:color="auto"/>
        <w:bottom w:val="none" w:sz="0" w:space="0" w:color="auto"/>
        <w:right w:val="none" w:sz="0" w:space="0" w:color="auto"/>
      </w:divBdr>
    </w:div>
    <w:div w:id="1592078367">
      <w:bodyDiv w:val="1"/>
      <w:marLeft w:val="0"/>
      <w:marRight w:val="0"/>
      <w:marTop w:val="0"/>
      <w:marBottom w:val="0"/>
      <w:divBdr>
        <w:top w:val="none" w:sz="0" w:space="0" w:color="auto"/>
        <w:left w:val="none" w:sz="0" w:space="0" w:color="auto"/>
        <w:bottom w:val="none" w:sz="0" w:space="0" w:color="auto"/>
        <w:right w:val="none" w:sz="0" w:space="0" w:color="auto"/>
      </w:divBdr>
    </w:div>
    <w:div w:id="1732344556">
      <w:bodyDiv w:val="1"/>
      <w:marLeft w:val="0"/>
      <w:marRight w:val="0"/>
      <w:marTop w:val="0"/>
      <w:marBottom w:val="0"/>
      <w:divBdr>
        <w:top w:val="none" w:sz="0" w:space="0" w:color="auto"/>
        <w:left w:val="none" w:sz="0" w:space="0" w:color="auto"/>
        <w:bottom w:val="none" w:sz="0" w:space="0" w:color="auto"/>
        <w:right w:val="none" w:sz="0" w:space="0" w:color="auto"/>
      </w:divBdr>
    </w:div>
    <w:div w:id="1807048094">
      <w:bodyDiv w:val="1"/>
      <w:marLeft w:val="0"/>
      <w:marRight w:val="0"/>
      <w:marTop w:val="0"/>
      <w:marBottom w:val="0"/>
      <w:divBdr>
        <w:top w:val="none" w:sz="0" w:space="0" w:color="auto"/>
        <w:left w:val="none" w:sz="0" w:space="0" w:color="auto"/>
        <w:bottom w:val="none" w:sz="0" w:space="0" w:color="auto"/>
        <w:right w:val="none" w:sz="0" w:space="0" w:color="auto"/>
      </w:divBdr>
    </w:div>
    <w:div w:id="1943106848">
      <w:bodyDiv w:val="1"/>
      <w:marLeft w:val="0"/>
      <w:marRight w:val="0"/>
      <w:marTop w:val="0"/>
      <w:marBottom w:val="0"/>
      <w:divBdr>
        <w:top w:val="none" w:sz="0" w:space="0" w:color="auto"/>
        <w:left w:val="none" w:sz="0" w:space="0" w:color="auto"/>
        <w:bottom w:val="none" w:sz="0" w:space="0" w:color="auto"/>
        <w:right w:val="none" w:sz="0" w:space="0" w:color="auto"/>
      </w:divBdr>
    </w:div>
    <w:div w:id="21157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7539-931C-44E4-B231-0A8E5E55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27</Pages>
  <Words>10455</Words>
  <Characters>59594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32</cp:revision>
  <cp:lastPrinted>2019-07-18T05:47:00Z</cp:lastPrinted>
  <dcterms:created xsi:type="dcterms:W3CDTF">2018-02-23T11:46:00Z</dcterms:created>
  <dcterms:modified xsi:type="dcterms:W3CDTF">2022-11-12T17:19:00Z</dcterms:modified>
</cp:coreProperties>
</file>